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C0" w:rsidRPr="00E81EC0" w:rsidRDefault="00E81EC0" w:rsidP="00E81EC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81EC0" w:rsidRPr="00E81EC0" w:rsidRDefault="00E81EC0" w:rsidP="00E81EC0">
      <w:pPr>
        <w:rPr>
          <w:rFonts w:ascii="Times New Roman" w:hAnsi="Times New Roman" w:cs="Times New Roman"/>
          <w:sz w:val="20"/>
          <w:szCs w:val="20"/>
        </w:rPr>
      </w:pPr>
    </w:p>
    <w:p w:rsidR="00E81EC0" w:rsidRPr="00E81EC0" w:rsidRDefault="00E81EC0" w:rsidP="00E81EC0">
      <w:pPr>
        <w:jc w:val="center"/>
        <w:rPr>
          <w:rFonts w:ascii="Times New Roman" w:hAnsi="Times New Roman" w:cs="Times New Roman"/>
          <w:sz w:val="28"/>
          <w:szCs w:val="28"/>
        </w:rPr>
      </w:pPr>
      <w:r w:rsidRPr="00E81EC0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E81EC0" w:rsidRPr="00E81EC0" w:rsidRDefault="00E81EC0" w:rsidP="00E81EC0">
      <w:pPr>
        <w:jc w:val="center"/>
        <w:rPr>
          <w:rFonts w:ascii="Times New Roman" w:hAnsi="Times New Roman" w:cs="Times New Roman"/>
          <w:sz w:val="28"/>
          <w:szCs w:val="28"/>
        </w:rPr>
      </w:pPr>
      <w:r w:rsidRPr="00E81EC0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E81EC0" w:rsidRPr="00E81EC0" w:rsidRDefault="00E81EC0" w:rsidP="00E81EC0">
      <w:pPr>
        <w:jc w:val="center"/>
        <w:rPr>
          <w:rFonts w:ascii="Times New Roman" w:hAnsi="Times New Roman" w:cs="Times New Roman"/>
          <w:sz w:val="28"/>
          <w:szCs w:val="28"/>
        </w:rPr>
      </w:pPr>
      <w:r w:rsidRPr="00E81EC0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№133»</w:t>
      </w:r>
    </w:p>
    <w:p w:rsidR="00E81EC0" w:rsidRPr="00E81EC0" w:rsidRDefault="00E81EC0" w:rsidP="00E81EC0">
      <w:pPr>
        <w:jc w:val="center"/>
        <w:rPr>
          <w:rFonts w:ascii="Times New Roman" w:hAnsi="Times New Roman" w:cs="Times New Roman"/>
          <w:sz w:val="28"/>
          <w:szCs w:val="28"/>
        </w:rPr>
      </w:pPr>
      <w:r w:rsidRPr="00E81EC0">
        <w:rPr>
          <w:rFonts w:ascii="Times New Roman" w:hAnsi="Times New Roman" w:cs="Times New Roman"/>
          <w:sz w:val="28"/>
          <w:szCs w:val="28"/>
        </w:rPr>
        <w:t>Московского района города Казани</w:t>
      </w:r>
    </w:p>
    <w:p w:rsidR="00E81EC0" w:rsidRPr="00E81EC0" w:rsidRDefault="00E81EC0" w:rsidP="00E81EC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Николаевой В.М.</w:t>
      </w:r>
    </w:p>
    <w:p w:rsidR="00E81EC0" w:rsidRPr="00E81EC0" w:rsidRDefault="00E81EC0" w:rsidP="00E81EC0">
      <w:pPr>
        <w:jc w:val="center"/>
        <w:rPr>
          <w:rFonts w:ascii="Times New Roman" w:hAnsi="Times New Roman" w:cs="Times New Roman"/>
          <w:sz w:val="20"/>
          <w:szCs w:val="20"/>
        </w:rPr>
      </w:pPr>
      <w:r w:rsidRPr="00E81EC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0"/>
          <w:szCs w:val="20"/>
        </w:rPr>
        <w:t xml:space="preserve"> ЛИТЕРАТУРНОМУ ЧТЕНИЮ, 4 А</w:t>
      </w:r>
    </w:p>
    <w:p w:rsidR="00E81EC0" w:rsidRPr="00E81EC0" w:rsidRDefault="00E81EC0" w:rsidP="00E81EC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1EC0" w:rsidRPr="00E81EC0" w:rsidRDefault="00E81EC0" w:rsidP="00E81EC0">
      <w:pPr>
        <w:rPr>
          <w:rFonts w:ascii="Times New Roman" w:hAnsi="Times New Roman" w:cs="Times New Roman"/>
          <w:sz w:val="28"/>
          <w:szCs w:val="28"/>
        </w:rPr>
      </w:pPr>
    </w:p>
    <w:p w:rsidR="00E81EC0" w:rsidRPr="00E81EC0" w:rsidRDefault="00E81EC0" w:rsidP="00E81EC0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81EC0">
        <w:rPr>
          <w:rFonts w:ascii="Times New Roman" w:hAnsi="Times New Roman" w:cs="Times New Roman"/>
          <w:sz w:val="28"/>
          <w:szCs w:val="28"/>
        </w:rPr>
        <w:tab/>
      </w:r>
    </w:p>
    <w:p w:rsidR="00E81EC0" w:rsidRPr="00E81EC0" w:rsidRDefault="00E81EC0" w:rsidP="00E81EC0">
      <w:pPr>
        <w:tabs>
          <w:tab w:val="left" w:pos="531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1EC0">
        <w:rPr>
          <w:rFonts w:ascii="Times New Roman" w:hAnsi="Times New Roman" w:cs="Times New Roman"/>
          <w:sz w:val="28"/>
          <w:szCs w:val="28"/>
        </w:rPr>
        <w:t>2015-2016 учебный год</w:t>
      </w:r>
    </w:p>
    <w:p w:rsidR="00FA0F99" w:rsidRDefault="00FA0F99" w:rsidP="00FA0F99">
      <w:pPr>
        <w:pStyle w:val="a4"/>
        <w:jc w:val="center"/>
        <w:rPr>
          <w:b/>
          <w:bCs/>
        </w:rPr>
      </w:pPr>
    </w:p>
    <w:p w:rsidR="00FA0F99" w:rsidRDefault="00FA0F99" w:rsidP="002B6393">
      <w:pPr>
        <w:pStyle w:val="a4"/>
        <w:rPr>
          <w:b/>
          <w:bCs/>
        </w:rPr>
      </w:pPr>
    </w:p>
    <w:p w:rsidR="00FA0F99" w:rsidRDefault="00FA0F99" w:rsidP="00FA0F99">
      <w:pPr>
        <w:pStyle w:val="a4"/>
        <w:jc w:val="center"/>
        <w:rPr>
          <w:b/>
          <w:bCs/>
        </w:rPr>
      </w:pPr>
    </w:p>
    <w:p w:rsidR="00FA0F99" w:rsidRDefault="00FA0F99" w:rsidP="00FA0F99">
      <w:pPr>
        <w:pStyle w:val="a4"/>
        <w:jc w:val="center"/>
        <w:rPr>
          <w:b/>
          <w:bCs/>
        </w:rPr>
      </w:pPr>
    </w:p>
    <w:p w:rsidR="00FA0F99" w:rsidRDefault="00FA0F99" w:rsidP="00E81EC0">
      <w:pPr>
        <w:pStyle w:val="a4"/>
        <w:rPr>
          <w:b/>
          <w:bCs/>
        </w:rPr>
      </w:pPr>
    </w:p>
    <w:p w:rsidR="00FA0F99" w:rsidRDefault="00FA0F99" w:rsidP="00FA0F99">
      <w:pPr>
        <w:pStyle w:val="a4"/>
        <w:jc w:val="center"/>
        <w:rPr>
          <w:b/>
          <w:bCs/>
        </w:rPr>
      </w:pPr>
    </w:p>
    <w:p w:rsidR="00FA0F99" w:rsidRDefault="00FA0F99" w:rsidP="00E81EC0">
      <w:pPr>
        <w:pStyle w:val="a4"/>
        <w:rPr>
          <w:b/>
          <w:bCs/>
        </w:rPr>
      </w:pPr>
    </w:p>
    <w:p w:rsidR="008700BB" w:rsidRDefault="008700BB" w:rsidP="00FC615F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8700BB" w:rsidSect="00E81EC0">
          <w:pgSz w:w="16838" w:h="11906" w:orient="landscape"/>
          <w:pgMar w:top="851" w:right="1134" w:bottom="0" w:left="1134" w:header="708" w:footer="708" w:gutter="0"/>
          <w:cols w:space="708"/>
          <w:docGrid w:linePitch="360"/>
        </w:sectPr>
      </w:pPr>
    </w:p>
    <w:p w:rsidR="005C6D7A" w:rsidRPr="005C6D7A" w:rsidRDefault="005C6D7A" w:rsidP="007378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6D7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ЛИТЕРАТУРНОМУ ЧТЕНИЮ, 4 КЛАСС</w:t>
      </w:r>
    </w:p>
    <w:p w:rsidR="005C6D7A" w:rsidRPr="006F2AB1" w:rsidRDefault="006F2AB1" w:rsidP="005C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C6D7A" w:rsidRPr="005C6D7A" w:rsidRDefault="005C6D7A" w:rsidP="005C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6D7A">
        <w:rPr>
          <w:rFonts w:ascii="Times New Roman" w:eastAsia="Times New Roman" w:hAnsi="Times New Roman" w:cs="Times New Roman"/>
          <w:b/>
          <w:sz w:val="28"/>
          <w:szCs w:val="28"/>
        </w:rPr>
        <w:t>Автор Э.Э. Кац, количество часов в неделю – 2 часа</w:t>
      </w:r>
    </w:p>
    <w:p w:rsidR="008700BB" w:rsidRDefault="008700BB" w:rsidP="00FC615F">
      <w:pPr>
        <w:keepNext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620"/>
        <w:gridCol w:w="817"/>
        <w:gridCol w:w="1134"/>
        <w:gridCol w:w="1843"/>
        <w:gridCol w:w="1984"/>
        <w:gridCol w:w="2127"/>
        <w:gridCol w:w="1701"/>
        <w:gridCol w:w="1275"/>
        <w:gridCol w:w="993"/>
        <w:gridCol w:w="814"/>
        <w:gridCol w:w="567"/>
      </w:tblGrid>
      <w:tr w:rsidR="00E11280" w:rsidRPr="0057015D" w:rsidTr="00AB6870">
        <w:tc>
          <w:tcPr>
            <w:tcW w:w="540" w:type="dxa"/>
            <w:vMerge w:val="restart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620" w:type="dxa"/>
            <w:vMerge w:val="restart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817" w:type="dxa"/>
            <w:vMerge w:val="restart"/>
          </w:tcPr>
          <w:p w:rsidR="00E1128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  часов</w:t>
            </w:r>
          </w:p>
        </w:tc>
        <w:tc>
          <w:tcPr>
            <w:tcW w:w="1134" w:type="dxa"/>
            <w:vMerge w:val="restart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Тип урока, средства обучения</w:t>
            </w:r>
          </w:p>
        </w:tc>
        <w:tc>
          <w:tcPr>
            <w:tcW w:w="1843" w:type="dxa"/>
            <w:vMerge w:val="restart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Элементы содержания</w:t>
            </w:r>
          </w:p>
        </w:tc>
        <w:tc>
          <w:tcPr>
            <w:tcW w:w="1984" w:type="dxa"/>
            <w:vMerge w:val="restart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Характеристика учебной деятельности</w:t>
            </w:r>
          </w:p>
        </w:tc>
        <w:tc>
          <w:tcPr>
            <w:tcW w:w="3828" w:type="dxa"/>
            <w:gridSpan w:val="2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 УУД</w:t>
            </w:r>
          </w:p>
        </w:tc>
        <w:tc>
          <w:tcPr>
            <w:tcW w:w="1275" w:type="dxa"/>
            <w:vMerge w:val="restart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контроля</w:t>
            </w:r>
          </w:p>
        </w:tc>
        <w:tc>
          <w:tcPr>
            <w:tcW w:w="993" w:type="dxa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Примерное домашнее задание</w:t>
            </w:r>
          </w:p>
        </w:tc>
        <w:tc>
          <w:tcPr>
            <w:tcW w:w="1381" w:type="dxa"/>
            <w:gridSpan w:val="2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ДАТА</w:t>
            </w:r>
          </w:p>
        </w:tc>
      </w:tr>
      <w:tr w:rsidR="00E11280" w:rsidRPr="0057015D" w:rsidTr="00AB6870">
        <w:tc>
          <w:tcPr>
            <w:tcW w:w="540" w:type="dxa"/>
            <w:vMerge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Предметные</w:t>
            </w:r>
          </w:p>
        </w:tc>
        <w:tc>
          <w:tcPr>
            <w:tcW w:w="1701" w:type="dxa"/>
          </w:tcPr>
          <w:p w:rsidR="00E11280" w:rsidRPr="00001E53" w:rsidRDefault="00E1128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Метапредметные, личностные</w:t>
            </w:r>
          </w:p>
        </w:tc>
        <w:tc>
          <w:tcPr>
            <w:tcW w:w="1275" w:type="dxa"/>
            <w:vMerge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67" w:type="dxa"/>
          </w:tcPr>
          <w:p w:rsidR="00E11280" w:rsidRPr="00001E53" w:rsidRDefault="00E1128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D547A7" w:rsidRPr="0057015D" w:rsidTr="00AB6870">
        <w:trPr>
          <w:trHeight w:val="3101"/>
        </w:trPr>
        <w:tc>
          <w:tcPr>
            <w:tcW w:w="540" w:type="dxa"/>
          </w:tcPr>
          <w:p w:rsidR="00D547A7" w:rsidRPr="00001E53" w:rsidRDefault="00D547A7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Мифы. Шумерские мифы «Подвиги бога Нинурты».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D547A7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FF664F" w:rsidRPr="00FF664F" w:rsidRDefault="00FF664F" w:rsidP="00FF66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F664F">
              <w:rPr>
                <w:rFonts w:ascii="Times New Roman" w:hAnsi="Times New Roman" w:cs="Times New Roman"/>
                <w:sz w:val="20"/>
                <w:szCs w:val="20"/>
              </w:rPr>
              <w:t xml:space="preserve">абота с книгой: тип книги, исходные данные </w:t>
            </w:r>
          </w:p>
          <w:p w:rsidR="00D547A7" w:rsidRPr="00EB7DE5" w:rsidRDefault="00FF664F" w:rsidP="00FF664F">
            <w:pPr>
              <w:spacing w:line="240" w:lineRule="auto"/>
              <w:rPr>
                <w:rStyle w:val="-2"/>
                <w:rFonts w:ascii="Times New Roman" w:hAnsi="Times New Roman" w:cs="Times New Roman"/>
                <w:sz w:val="20"/>
                <w:szCs w:val="20"/>
              </w:rPr>
            </w:pPr>
            <w:r w:rsidRPr="00FF664F">
              <w:rPr>
                <w:rFonts w:ascii="Times New Roman" w:hAnsi="Times New Roman" w:cs="Times New Roman"/>
                <w:sz w:val="20"/>
                <w:szCs w:val="20"/>
              </w:rPr>
              <w:t>(автор, заглавие, подзаголовок), оглавление, аннотация для самостоятельного выбора и чтения книг.</w:t>
            </w:r>
          </w:p>
        </w:tc>
        <w:tc>
          <w:tcPr>
            <w:tcW w:w="1984" w:type="dxa"/>
          </w:tcPr>
          <w:p w:rsidR="00D547A7" w:rsidRPr="00001E53" w:rsidRDefault="00D547A7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понятием «миф», историей возникновения мифологии и особенностями мифов у разных народов, знакомство с мифами шумеров, анализ текста с точки зрения характеристики поступков героев, выделение признаков мифа в произведении.</w:t>
            </w:r>
          </w:p>
        </w:tc>
        <w:tc>
          <w:tcPr>
            <w:tcW w:w="2127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понятие «мифы». 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шумерских мифах. 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 «обряд», «ритуал»; отвечать на вопросы по тексту; 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давать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характеристику героям; выразительно читать; различать тип книги.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Связывать знания о прошлом с современным опытом.</w:t>
            </w: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Привлекать полученную ранее информацию в процессе приобретения новых знаний.</w:t>
            </w: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Работать с аппаратом книги, словарем.</w:t>
            </w: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Выделять существенную информацию из текстов разных видов.</w:t>
            </w: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D547A7" w:rsidRPr="00001E53" w:rsidRDefault="00D547A7" w:rsidP="003656E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собственные действия и соотносить их с поставленной целью;</w:t>
            </w:r>
          </w:p>
          <w:p w:rsidR="00D547A7" w:rsidRPr="00001E53" w:rsidRDefault="00D547A7" w:rsidP="003656E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учитывать выделенные учителем ориентиры действия при освоении нового художественного текста;</w:t>
            </w:r>
          </w:p>
          <w:p w:rsidR="00D547A7" w:rsidRPr="00001E53" w:rsidRDefault="00D547A7" w:rsidP="003656E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устной и письменной форме.</w:t>
            </w: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собственную позицию и координировать её с позицией партнёров при выработке решения;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47A7" w:rsidRPr="00001E53" w:rsidRDefault="00D547A7" w:rsidP="003656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на понимание причин успеха в учебной деятельности;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к самооценке;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сопричастности с жизнью своего народа и Родины, осознание этнической принадлежности;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устойчивое стремление следовать в поведении моральным нормам.</w:t>
            </w:r>
          </w:p>
          <w:p w:rsidR="00D547A7" w:rsidRPr="00001E53" w:rsidRDefault="00D547A7" w:rsidP="003656E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Текущий,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D547A7" w:rsidRPr="00001E53" w:rsidRDefault="00D547A7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5- 7 - пересказ</w:t>
            </w:r>
          </w:p>
        </w:tc>
        <w:tc>
          <w:tcPr>
            <w:tcW w:w="814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567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47A7" w:rsidRPr="0057015D" w:rsidTr="00AB6870">
        <w:tc>
          <w:tcPr>
            <w:tcW w:w="540" w:type="dxa"/>
          </w:tcPr>
          <w:p w:rsidR="00D547A7" w:rsidRPr="00001E53" w:rsidRDefault="00D547A7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Древнегреческие мифы «Нарцисс и Эхо».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D547A7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D547A7" w:rsidRDefault="00FF664F" w:rsidP="00FA0F99"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Постановка вопросов по прочитанному, ответы на них. Понимание основного содержания услышанного произведения. Эмоциональный отклик на него.</w:t>
            </w:r>
            <w:r w:rsidR="00D547A7" w:rsidRPr="00EB7DE5">
              <w:rPr>
                <w:rFonts w:ascii="Times New Roman" w:hAnsi="Times New Roman" w:cs="Times New Roman"/>
                <w:sz w:val="20"/>
                <w:szCs w:val="20"/>
              </w:rPr>
              <w:t>народов</w:t>
            </w:r>
          </w:p>
        </w:tc>
        <w:tc>
          <w:tcPr>
            <w:tcW w:w="1984" w:type="dxa"/>
          </w:tcPr>
          <w:p w:rsidR="00D547A7" w:rsidRPr="00001E53" w:rsidRDefault="00D547A7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особенностями древнегреческих мифов, анализ текста с точки зрения характеристики поступков героев, выделение признаков мифа в произведении.</w:t>
            </w:r>
          </w:p>
        </w:tc>
        <w:tc>
          <w:tcPr>
            <w:tcW w:w="2127" w:type="dxa"/>
          </w:tcPr>
          <w:p w:rsidR="00D547A7" w:rsidRPr="00001E53" w:rsidRDefault="00D547A7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 древнегреческих мифах. </w:t>
            </w:r>
          </w:p>
          <w:p w:rsidR="00D547A7" w:rsidRPr="00001E53" w:rsidRDefault="00D547A7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Уметь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определять главную мысль произведения; анализировать истории героев; вспоминать народные или авторские произведения, герои которых похожи на Нарцисса.</w:t>
            </w:r>
          </w:p>
          <w:p w:rsidR="00D547A7" w:rsidRPr="00001E53" w:rsidRDefault="00D547A7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D547A7" w:rsidRPr="00001E53" w:rsidRDefault="00D547A7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8 – 11 – выразительное чтение, Р.т. с. 5 -6</w:t>
            </w:r>
          </w:p>
        </w:tc>
        <w:tc>
          <w:tcPr>
            <w:tcW w:w="814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567" w:type="dxa"/>
          </w:tcPr>
          <w:p w:rsidR="00D547A7" w:rsidRPr="00001E53" w:rsidRDefault="00D547A7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Славянские мифы. Колыбельная песня.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над ритмом стихотворения. Различение жанров произведений. 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AB6870" w:rsidRPr="00001E53" w:rsidRDefault="00AB6870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героями славянской мифологии, сравнение известных детям народных сказок, песен и мифов.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русские народные сказки, в которых встречается Баба Яга; что корень </w:t>
            </w: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-</w:t>
            </w: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лад-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обозначает </w:t>
            </w: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мир, согласие.</w:t>
            </w:r>
          </w:p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славянских мифах.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вспоминатьрусские сказки, в которых часто встречается число «три»; рассказывать, что в них повторяется трижды; называть качества Бабы Яги; называть слова с корнем </w:t>
            </w: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-лад-;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вспоминать произведения, герои которых окостеневали или превращались в 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неподвижные предметы, произведения, героями которых были солнце, луна, ветер.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12 – 15 – прочитать, ответить на вопросы.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Поэтические приемы, пришедшие из мифов. А. В. Кольцов «Урожай».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 в диалоге о прочитанном.</w:t>
            </w:r>
          </w:p>
        </w:tc>
        <w:tc>
          <w:tcPr>
            <w:tcW w:w="1984" w:type="dxa"/>
          </w:tcPr>
          <w:p w:rsidR="00AB6870" w:rsidRPr="00001E53" w:rsidRDefault="00AB6870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Закрепление представлений о литературных приемах олицетворения, сравнения и метафоры, анализ поэтического текста с точки зрения выявления литературных приемов, заимствованных в мифологии.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средствах художественной выразительности: метафоре, сравнении, олицетворении.</w:t>
            </w:r>
          </w:p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В. Кольцова.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сравнивать стихотворение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с древними мифами; анализировать средства художественной выразительности; объяснять значение слова «темя».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AB6870" w:rsidRPr="00001E53" w:rsidRDefault="00AB6870" w:rsidP="006450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16 – 17  - выразительное чтение, 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Древнегреческий миф «Царь Мидас».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Р/К. Мифы и легенды народов </w:t>
            </w:r>
            <w:r w:rsidR="00510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Татарстана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вопросов по </w:t>
            </w:r>
            <w:r w:rsidRPr="00FF66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содержанию прочитанного текста и ответы на них.Построение монологического высказывания; краткий, полный, выборочный пересказ прочитанного.</w:t>
            </w:r>
          </w:p>
        </w:tc>
        <w:tc>
          <w:tcPr>
            <w:tcW w:w="1984" w:type="dxa"/>
          </w:tcPr>
          <w:p w:rsidR="00AB6870" w:rsidRPr="00001E53" w:rsidRDefault="00AB6870" w:rsidP="00E11280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t xml:space="preserve">Различение художественных и </w:t>
            </w: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lastRenderedPageBreak/>
              <w:t>научных текстов, получение информации из текстов различных стилей.</w:t>
            </w:r>
          </w:p>
          <w:p w:rsidR="00AB6870" w:rsidRPr="00001E53" w:rsidRDefault="00AB6870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Закрепление представлений о специфике мифологических произведений, самостоятельный анализ произведения на доступном уровне.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вспоминать созданные народом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произведения, в которых говорится о том, как человек был наказан за жадность; давать характеристику героям произведения; объяснять мотивы поведения героев; устно излагать текст по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плану.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Практическая работа,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заполнение дневника читателя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С. 18 – 20 –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выразительное чтение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16.09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Русская народная сказка «Василиса Прекрасная».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AB6870" w:rsidRPr="00FF664F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Построение небольшого монологического высказывания; краткий, полный, выборочный пересказ прочитанного; устное изложение текста по плану.</w:t>
            </w:r>
          </w:p>
        </w:tc>
        <w:tc>
          <w:tcPr>
            <w:tcW w:w="1984" w:type="dxa"/>
          </w:tcPr>
          <w:p w:rsidR="00AB6870" w:rsidRPr="00001E53" w:rsidRDefault="00AB6870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текстом сказки, первичное определение главной мысли сказки.</w:t>
            </w:r>
          </w:p>
          <w:p w:rsidR="00AB6870" w:rsidRPr="00001E53" w:rsidRDefault="00AB6870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 текста с точки зрения мифологических сюжетов, сказочной и устаревшей  лексики, признаков волшебной сказки, поступков героев, деление текста на смысловые части.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анализировать, что считают добром, а что злом создатели сказки «Василиса Прекрасная»; находить в библиотеке сказку; анализировать и сравнивать иллюстрации к сказке разных художников; рисовать персонажей мультфильма, который можно было бы снять по сказке «Василиса Прекрасная».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23 – 34 – пересказ по плану от лица гл. героя.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20.09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Русская сказка «Находчивый солдат».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р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абота с книгой: различие типа книги, пользование исходными данными (автор, заглавие, подзаголовок), оглавлением, аннотацией для самостоятельного выбора и чтения книг</w:t>
            </w:r>
          </w:p>
        </w:tc>
        <w:tc>
          <w:tcPr>
            <w:tcW w:w="1984" w:type="dxa"/>
          </w:tcPr>
          <w:p w:rsidR="00AB6870" w:rsidRPr="00001E53" w:rsidRDefault="00AB6870" w:rsidP="00E112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Знакомство с текстом, подготовка к выборочному пересказу, анализ текста с точки зрения поступков героев, работа с устаревшей и заимствованной </w:t>
            </w: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лексикой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словосочетаниям «простое решение», «простой человек», «простое платье»; рассказывать о поступках солдата; объединять в группы близкие по смыслу слова; объяснять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слов; подбирать слова для характеристики солдата; сравнивать солдат из сказок «Каша из топора» и «Находчивый солдат»; объяснять, как относятся к солдатам люди, сочинившие сказки; пользоваться дополнительной литературой.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AB6870" w:rsidRPr="00001E53" w:rsidRDefault="00093BBF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 35 – 36 – выразительное чтение, 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FA0F99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Русская сказка «Мужик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и царь».</w:t>
            </w:r>
          </w:p>
          <w:p w:rsidR="005109A0" w:rsidRPr="00001E53" w:rsidRDefault="005109A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Р/К. Татарские народные сказки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AB6870" w:rsidRPr="00001E53" w:rsidRDefault="00AB6870" w:rsidP="00FF66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с иллюстрацией.</w:t>
            </w:r>
          </w:p>
          <w:p w:rsidR="00AB6870" w:rsidRPr="00001E53" w:rsidRDefault="00AB6870" w:rsidP="00FF66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 текста с точки зрения признаков бытовой сказки, поступков героев, деление текста на смысловые части, подготовка к пересказу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смысл выражений «горе мыкать», «кликнуть клич», «попытать счастья»; объяснять смысл поговорки «Что написано пером, того не вырубишь топором»; сравнивать царей из сказок «Находчивый солдат» и «Мужик и царь»;  выполнять сравнение по плану.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AB6870" w:rsidRPr="00001E53" w:rsidRDefault="00AB6870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AB6870" w:rsidRPr="00001E53" w:rsidRDefault="00AB6870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AB6870" w:rsidRPr="00001E53" w:rsidRDefault="00AB6870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38 – 41 – пересказ, 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Армянская сказка «Портной и царь».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(с.42-46)</w:t>
            </w: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Участие в диалоге при обсуждении прочитанного текста.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 текста с точки зрения признаков бытовой сказки, поступков героев, деление текста на смысловые части, подготовка к пересказу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антонимы и синонимы к словам «медлительный», «умелый»; показывать, как выразили сочинители сказки свое отношение к царю в отдельных словах, в описании дворца, в речи царя; объяснять свое отношение к героям сказки; находить и объяснять поговорки в сказке; сравнивать портного и мужика из сказок  «Портной».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вслух. Беседа </w:t>
            </w:r>
          </w:p>
        </w:tc>
        <w:tc>
          <w:tcPr>
            <w:tcW w:w="993" w:type="dxa"/>
          </w:tcPr>
          <w:p w:rsidR="00093BBF" w:rsidRPr="00001E53" w:rsidRDefault="00AB6870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42 – 46 – прочитать, </w:t>
            </w:r>
          </w:p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30.09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Итальянская сказка «Кола-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Рыба».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Понимание содержания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Анализ текста с точки зрения типа сказки, </w:t>
            </w: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поступков героев,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составлять план сказки; анализировать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отношение рассказчика к матери Кола; выражать свое отношение к героям; объяснять значение слов.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47 – 48 –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выразительное чтение, рисунок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4.10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Итальянская сказка «Кола-Рыба».</w:t>
            </w:r>
          </w:p>
          <w:p w:rsidR="00AB6870" w:rsidRPr="00001E53" w:rsidRDefault="00AB6870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Оценочные высказывания о прочитанном произведении.</w:t>
            </w:r>
          </w:p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Выделение и характеристика персонажей сказки, создание словесных портретов героев с опорой на текст, творческий пересказ текста.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рассказывать историю, которая произошла в городе Мессине, от лица короля или одного из жителей города; сравнивать, что думают о добре и зле разные народы.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Ответы на вопросы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47 – 52 – краткий пересказ,</w:t>
            </w:r>
          </w:p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Русская народная сказка «По колено ноги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в золоте».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Совершенствование умений работать с книгой.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произведений, создание отзыва о прочитанной книге в письменной форме.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определять, какими качествами наделены царь-батюшка и Иван-царевич; вспоминать народные сказки, в которых зависть заставляла героев совершать жестокие поступки.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работа, заполнение дневника читателя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54 – 60 – поделить на части и составить план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FA0F99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 с научно-популярными текстами.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Обобщение по теме «Народные сказки».</w:t>
            </w:r>
          </w:p>
          <w:p w:rsidR="00AB6870" w:rsidRPr="00001E53" w:rsidRDefault="00AB6870" w:rsidP="00300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доступного текста целыми словами. Осмысление цели чтения. </w:t>
            </w:r>
          </w:p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Выполнение теста.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Применение полученных знаний в нестандартной ситуации, работа со словом, текстом.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названия, основное содержание изученных литературных произведений, их авторов.</w:t>
            </w:r>
          </w:p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элементы книги; читать осознанно текст художественного произведения «про себя» 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(без учета скорости);высказывать оценочные суждения о прочитанном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произведении.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Тест.</w:t>
            </w:r>
          </w:p>
        </w:tc>
        <w:tc>
          <w:tcPr>
            <w:tcW w:w="993" w:type="dxa"/>
          </w:tcPr>
          <w:p w:rsidR="00AB6870" w:rsidRPr="00001E53" w:rsidRDefault="00093BBF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С.61-64 выразительное чтение, ответить на вопросы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F99" w:rsidRPr="0057015D" w:rsidTr="00FA0F99">
        <w:tc>
          <w:tcPr>
            <w:tcW w:w="540" w:type="dxa"/>
          </w:tcPr>
          <w:p w:rsidR="00FA0F99" w:rsidRPr="00001E53" w:rsidRDefault="00FA0F99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Былины. «Как Илья из Мурома богатырем стал».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FA0F99" w:rsidRPr="00001E53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FA0F99" w:rsidRPr="00001E53" w:rsidRDefault="00FA0F99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Чтение вслух доступного текста целыми словами. Осмысление цели чтения.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FA0F99" w:rsidRPr="00001E53" w:rsidRDefault="00FA0F99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новым литературным жанром – былинами, их особенностями, стилистикой, персонажами, сказителями, историей записи былин.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9" w:rsidRPr="00001E53" w:rsidRDefault="00FA0F99" w:rsidP="00FA0F9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жанр устного народного творчества – «былины».</w:t>
            </w:r>
          </w:p>
          <w:p w:rsidR="00FA0F99" w:rsidRPr="00001E53" w:rsidRDefault="00FA0F99" w:rsidP="00FA0F99">
            <w:pPr>
              <w:spacing w:after="0"/>
              <w:rPr>
                <w:rFonts w:ascii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 «гусли», «калики перехожие», «околица», «пожня», «тын», «палица», «стольный», «потник», «подпруга»;  находить ответы в тексте; рассказывать о делах Ильи после того, как получил он силу великую; определять главную мысль произведения; называть сказки, герои которых похожи на Илью.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Анализировать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композицию, изобразительные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средства, 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использованные художником;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осуществлять поиск необходимой информации, используя учебные пособия, фонды библиотек и Интернет;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сравнивать и классифицировать жизненные явления, типы литературных произведений, героев, выбирая основания для классификации;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находить нужную информацию, используя словари, помещённые в учебнике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(толковый, синонимический, фразеологический);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 планировать собственную читательскую деятельность.</w:t>
            </w: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устной и письменной форме;</w:t>
            </w:r>
          </w:p>
          <w:p w:rsidR="00FA0F99" w:rsidRPr="00001E53" w:rsidRDefault="00FA0F99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задавать вопросы, необходимые для организации работы в группе.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регулирование поведения в соответствии с познанными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моральными нормами и этическими требованиями;</w:t>
            </w: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эмпатия, понимание чувств других людей и сопереживание им, выражающееся в конкретных поступках.</w:t>
            </w:r>
          </w:p>
        </w:tc>
        <w:tc>
          <w:tcPr>
            <w:tcW w:w="1275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Чтение вслух. Ответы на вопросы</w:t>
            </w:r>
          </w:p>
        </w:tc>
        <w:tc>
          <w:tcPr>
            <w:tcW w:w="993" w:type="dxa"/>
          </w:tcPr>
          <w:p w:rsidR="00FA0F99" w:rsidRPr="00001E53" w:rsidRDefault="00FA0F99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66 – 68 – выразительное чтение по ролям</w:t>
            </w:r>
          </w:p>
        </w:tc>
        <w:tc>
          <w:tcPr>
            <w:tcW w:w="814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567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F99" w:rsidRPr="0057015D" w:rsidTr="00FA0F99">
        <w:tc>
          <w:tcPr>
            <w:tcW w:w="540" w:type="dxa"/>
          </w:tcPr>
          <w:p w:rsidR="00FA0F99" w:rsidRPr="00001E53" w:rsidRDefault="00FA0F99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Былины. «Илья Муромец и Соловей-разбойник».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FA0F99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FA0F99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A0F99" w:rsidRPr="00001E53" w:rsidRDefault="00FA0F99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 w:val="restart"/>
          </w:tcPr>
          <w:p w:rsidR="00FA0F99" w:rsidRPr="00001E53" w:rsidRDefault="00FA0F99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Восприятие и понимание эмоционально-нравственных переживаний героя. 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ч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тение вслух с соблюдением ударения, основных норм литературного произношения. Понимание содержания литературного произведения: тема, события, последовательность. Иллюстрация в книге и ее роль в понимании произведения. Сравнительный анализ литературного и художественного произведений, которые имеют одинаковое название.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текстом былины в прозаической форме, выделение отличительных признаков былины, знакомство с жизнеописанием Ильи Муромца как реального человека и героя былин.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Анализ текста с точки зрения языка, характеристики героев и их поступков, деление текста на части, подготовка к подробному пересказу с элеметами былинной речи.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A0F99" w:rsidRPr="00001E53" w:rsidRDefault="00FA0F99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фронтальный опрос. </w:t>
            </w:r>
          </w:p>
        </w:tc>
        <w:tc>
          <w:tcPr>
            <w:tcW w:w="993" w:type="dxa"/>
          </w:tcPr>
          <w:p w:rsidR="00FA0F99" w:rsidRPr="00001E53" w:rsidRDefault="00FA0F99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72 – 82- перечитать, поделить текст на части.</w:t>
            </w:r>
          </w:p>
        </w:tc>
        <w:tc>
          <w:tcPr>
            <w:tcW w:w="814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567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F99" w:rsidRPr="0057015D" w:rsidTr="00FA0F99">
        <w:tc>
          <w:tcPr>
            <w:tcW w:w="540" w:type="dxa"/>
          </w:tcPr>
          <w:p w:rsidR="00FA0F99" w:rsidRPr="00001E53" w:rsidRDefault="00FA0F99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Былины. «Илья Муромец и Соловей-разбойник».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0F99" w:rsidRPr="00001E53" w:rsidRDefault="00FA0F99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  <w:vMerge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/>
          </w:tcPr>
          <w:p w:rsidR="00FA0F99" w:rsidRPr="00001E53" w:rsidRDefault="00FA0F99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A0F99" w:rsidRPr="00001E53" w:rsidRDefault="00FA0F99" w:rsidP="0057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Беседа. Ответы на вопросы</w:t>
            </w:r>
          </w:p>
        </w:tc>
        <w:tc>
          <w:tcPr>
            <w:tcW w:w="993" w:type="dxa"/>
          </w:tcPr>
          <w:p w:rsidR="00FA0F99" w:rsidRPr="00001E53" w:rsidRDefault="00FA0F99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72 – 82 – выразительное чтение по вариантам</w:t>
            </w:r>
          </w:p>
        </w:tc>
        <w:tc>
          <w:tcPr>
            <w:tcW w:w="814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567" w:type="dxa"/>
          </w:tcPr>
          <w:p w:rsidR="00FA0F99" w:rsidRPr="00001E53" w:rsidRDefault="00FA0F99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FA0F99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К. Толстой.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 «Илья Муромец».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Картинная галерея: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В. М. Васнецов.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«Богатыри».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УКИЗ</w:t>
            </w:r>
          </w:p>
        </w:tc>
        <w:tc>
          <w:tcPr>
            <w:tcW w:w="1843" w:type="dxa"/>
          </w:tcPr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sz w:val="18"/>
                <w:szCs w:val="18"/>
              </w:rPr>
              <w:t xml:space="preserve">Иллюстрация </w:t>
            </w:r>
            <w:r w:rsidRPr="00FF664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книге и ее роль в </w:t>
            </w:r>
            <w:r w:rsidRPr="00FF66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понимании произведения. Понимание содержания литературного произведения: тема, события, последовательность.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lastRenderedPageBreak/>
              <w:t xml:space="preserve">Знакомство с текстом стихотворения, </w:t>
            </w: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lastRenderedPageBreak/>
              <w:t>сравнение былины и литературного произведения, объединенных одним героем.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К. Толстого.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«обнести», «неприхотливый», «бряцать», «изведать»; выразительно читать произведение; объяснять, почему Илья Муромец покинул двор князя Владимира; объяснять слова в предложении «И старик лицом суровым просветлел опять»; сравнивать отношения к Илье Муромцу народных сказителей и А. К. Толстого; анализировать произведения изобразительного искусства.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093BBF" w:rsidRDefault="00093BBF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С.84-85 читать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выразительно.</w:t>
            </w:r>
          </w:p>
          <w:p w:rsidR="00AB6870" w:rsidRPr="00001E53" w:rsidRDefault="00093BBF" w:rsidP="00093B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86 – 87 – написать сочинение по картине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28.10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Асеев.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«Илья», «На заставе богатырской». 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AB6870" w:rsidRPr="00FF664F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bCs/>
                <w:sz w:val="18"/>
                <w:szCs w:val="18"/>
              </w:rPr>
              <w:t>Сходство и различие авторской и народной сказок. Чтение вслух доступного текста целыми словами. Осмысление цели чтения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Самостоятельный анализ авторского литературного произведения на былинный сюжет на доступном уровне.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 художественное произведение; сравнивать описание Ильи Муромца в народной былине и в произведении </w:t>
            </w:r>
          </w:p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Н. Асеева.</w:t>
            </w:r>
          </w:p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слова «чуженин»; рассказывать о качествах Ильи, которые проявились во время боя; анализировать, как изменилось отношение врага к Илье Муромцу; объяснять, почему собрались богатыри на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заставе.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Практическая работа, заполнение дневника читателя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89 – 93 – выразительное чтение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«Сказка о царе Салтане».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Высказывание оценочных суждений. Понимание основного содержания услышанного произведения.</w:t>
            </w:r>
          </w:p>
        </w:tc>
        <w:tc>
          <w:tcPr>
            <w:tcW w:w="1984" w:type="dxa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t>Знакомство с историей создания сказок А.С. Пушкиным, с текстом сказки, беседа на основе первичного восприятия.</w:t>
            </w:r>
          </w:p>
        </w:tc>
        <w:tc>
          <w:tcPr>
            <w:tcW w:w="2127" w:type="dxa"/>
            <w:vMerge w:val="restart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и творчество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А. С. Пушкина.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словам «тешиться», «грезить», «наяву»; объяснять значение слов «аршин», «сватья», «гульлива», «дело лихо», «зыбь»; находить в сказке слова и сочетания слов, встречавшиеся в произведениях, созданных народом; определять сходство авторской сказки А. С. Пушкина и народной; рассказывать историю трех сестер и их матери  Бабарихи; использовать в своем рассказе строки из сказки; анализировать отношение поэта к сестрам царицы и их матери; вспомнить народную сказку, в которой встречалась мудрая девица-красавица, и сравнивать ее с царевной Лебедь; сравнивать князя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Гвидона из «Сказки о царе Салтане…» с царевичем  Елисеем из другого произведения  А. С. Пушкина «Сказка о мертвой царевне и о семи богатырях»; находить сходства и отличия народной сказки «По колено ноги в золоте» и авторской «Сказки о царе Салтане…»; читать наизусть отрывок из сказки.</w:t>
            </w:r>
          </w:p>
        </w:tc>
        <w:tc>
          <w:tcPr>
            <w:tcW w:w="1701" w:type="dxa"/>
            <w:vMerge w:val="restart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Познавательные: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Пользоваться разными источниками информации.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Анализировать собственную эмоционально-эстетическую реакцию на произведение изобразительного искусства.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Описывать приемы, используемые художником для передачи настроения и авторского отношения к изображаемому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участвовать в художественной самодеятельности.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Выбирать форму участия в проектной деятельности по теме «Авторские сказки»: 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собирать информацию по выбранной теме.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собственные действия в соответствии с поставленной целью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Участвовать в диалоге.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Строить монолог.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представлять результаты творческих работ.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Сотрудничать со сверстниками и взрослыми, распределять роли.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Проявлять интерес к личности и жизни творческих личностей.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сравнивать произведения и их героев, классифицировать произведения по заданным критериям;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причинно-следственные связи между поступками героев произведений;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устанавливать аналогии.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осуществлять поиск необходимой информации,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используя учебные пособия, фонды библиотек и Интернет.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Регулятивные:</w:t>
            </w: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ставить новые задачи для освоения художественного текста в сотрудничестве с учителем;</w:t>
            </w: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деятельность.</w:t>
            </w: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Коммуникативные:</w:t>
            </w:r>
          </w:p>
          <w:p w:rsidR="00AB6870" w:rsidRPr="00001E53" w:rsidRDefault="00AB6870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собственную позицию и координировать её с позицией партнёров при выработке решения;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оказывать в сотрудничестве необходимую взаимопомощь, осуществлять взаимоконтроль.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Личностные: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на понимание причин успеха в учебной деятельности;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к самооценке;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чувство сопричастности с жизнью своего народа и Родины, осознание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этнической принадлежности; </w:t>
            </w: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Индивидуальный опрос. Чтение вслух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Вспомнить сказки Пушкина, с. 95 – 96 - выучить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«Сказка о царе Салтане».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 w:val="restart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 Сравнительный анализ народной и авторской сказок. Герои произведения. Восприятие и понимание их переживаний.</w:t>
            </w:r>
          </w:p>
        </w:tc>
        <w:tc>
          <w:tcPr>
            <w:tcW w:w="1984" w:type="dxa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t>Анализ текста сказки, выделение описания персонажей автором, составление устных портретов героев.</w:t>
            </w:r>
          </w:p>
        </w:tc>
        <w:tc>
          <w:tcPr>
            <w:tcW w:w="2127" w:type="dxa"/>
            <w:vMerge/>
            <w:vAlign w:val="center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 фронтальный опрос. Ответы на вопросы</w:t>
            </w:r>
          </w:p>
        </w:tc>
        <w:tc>
          <w:tcPr>
            <w:tcW w:w="993" w:type="dxa"/>
          </w:tcPr>
          <w:p w:rsidR="00AB6870" w:rsidRPr="00001E53" w:rsidRDefault="00093BBF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С.98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105 – перечитать, ответить на вопросы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«Сказка о царе Салтане».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  <w:vMerge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t>Анализ текста с точки зрения выделения смысловых частей, озаглавливание частей, составление плана сказки, выбор отрывков для чтения наизусть и иллюстрирования.</w:t>
            </w:r>
          </w:p>
        </w:tc>
        <w:tc>
          <w:tcPr>
            <w:tcW w:w="2127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 фронтальный опрос. Ответы на вопросы</w:t>
            </w:r>
          </w:p>
        </w:tc>
        <w:tc>
          <w:tcPr>
            <w:tcW w:w="993" w:type="dxa"/>
          </w:tcPr>
          <w:p w:rsidR="00AB6870" w:rsidRPr="00001E53" w:rsidRDefault="00093BBF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С.98 – 105 выразительное чтение.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С. Гумилев.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«Маркиз де Карабас».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Различение жанров произведений. Понимание основного содержания услышанного произведения. Эмоциональный отклик на него. Умение работать с книгой. Сравнительная характеристика героев.</w:t>
            </w:r>
          </w:p>
        </w:tc>
        <w:tc>
          <w:tcPr>
            <w:tcW w:w="1984" w:type="dxa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Знакомство с биографией Н. Гумилева, с текстом произведения, сравнение стихотворения и сказки с теми же героями, определение главной мысли стихотворения, подготовка к выразительному чтению.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объяснять значение словосочетаний «бросить вызов», «отличать среди всех»; объединять близкие по смыслу слова «безразличный», «ленивый», «равнодушный», «неблагодарный»; находить в произведении реальные и фантастические события; отвечать на вопросы строками стихотворения; описывать качества характера маркиза де Карабаса; сравнивать героев произведений Ш. Перро и Н. С. Гумилева; составлять план сравнения; объяснять, почему маркиз де Карабас из стихотворения Н. С. Гумилева не соглашается жить при дворе, «есть и пить на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серебре».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Ответы на вопросы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106 –108 – выразительное чтение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Карел Чапек.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«Случай  с русалками».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в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опросы по содержанию прочитанного текста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и ответы на них.Построение монологического высказывания; краткий, полный, выборочный пересказ прочитанного; понимание содержания литературного произведения.</w:t>
            </w:r>
          </w:p>
        </w:tc>
        <w:tc>
          <w:tcPr>
            <w:tcW w:w="198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Чтение текста, в том числе и по ролям с предварительной подготовкой, анализ текста с точки зрения чувств персонажей, выделение в тексте отрывков на заданную тему.</w:t>
            </w:r>
          </w:p>
        </w:tc>
        <w:tc>
          <w:tcPr>
            <w:tcW w:w="212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словосочетаниям «стало не по себе», «адский труд», «обратить внимание»; подбирать антонимы к словам «тайный», «глубокий», «грубый»; описывать свои переживания и свои чувства; анализировать переживания героев;  читать по ролям разговор доктора с русалкой; вспоминать другие произведения, в которых говорится о русалках; выделять в тексте слова, которые помогают представить внешность русалочки; составлять рассказ о встрече с каким-нибудь мифологическим героем.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AB6870" w:rsidRPr="00001E53" w:rsidRDefault="00AB6870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111 – 115  - прочитать. Ответить на вопросы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с книгой. Участие в диалоге при обсуждении прослушанного произведения.</w:t>
            </w:r>
          </w:p>
        </w:tc>
        <w:tc>
          <w:tcPr>
            <w:tcW w:w="1984" w:type="dxa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Знакомство с биографией и творчеством Редьярда Киплинга, презентация предварительно подготовленных сообщений о Киплинге.</w:t>
            </w:r>
          </w:p>
        </w:tc>
        <w:tc>
          <w:tcPr>
            <w:tcW w:w="2127" w:type="dxa"/>
            <w:vMerge w:val="restart"/>
          </w:tcPr>
          <w:p w:rsidR="00AB6870" w:rsidRPr="00001E53" w:rsidRDefault="00AB6870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Д. Р. Киплинга.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«поведать», «проведать», «разведать», «изведать»; объяснять значение слов «мускусная крыса», «мангуст», «ложбина», «фут», «бантамка»; отвечать на вопросы; составлять свои вопросы по прочитанному; выполнять выборочное чтение; выразительно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читать целыми словами; озаглавливать отдельные части этого произведения; читать по ролям эпизоды, в которых Рикки беседует с разными животными; рассказывать о чувствах, которые вызвал Рикки у читателя при чтении; объяснять свои чувства и переживания по отношению к героям; пересказывать историю от лица мальчика, в доме которого произошла эта история; находить в произведении разные литературные приемы для рассказа о Рикки; составлять рассказ о знакомом животном с помощью литературных приемов, которые использовал автор в сказке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Текущий, фронтальный опрос</w:t>
            </w:r>
          </w:p>
        </w:tc>
        <w:tc>
          <w:tcPr>
            <w:tcW w:w="993" w:type="dxa"/>
          </w:tcPr>
          <w:p w:rsidR="00AB6870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3-6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Понимание основного содержания услышанного произведения. Эмоциональный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отклик на него.</w:t>
            </w:r>
          </w:p>
        </w:tc>
        <w:tc>
          <w:tcPr>
            <w:tcW w:w="1984" w:type="dxa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lastRenderedPageBreak/>
              <w:t xml:space="preserve">Знакомство с первой частью текста, первичное обсуждение </w:t>
            </w: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lastRenderedPageBreak/>
              <w:t>прочитанного.</w:t>
            </w:r>
          </w:p>
        </w:tc>
        <w:tc>
          <w:tcPr>
            <w:tcW w:w="2127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</w:t>
            </w:r>
          </w:p>
        </w:tc>
        <w:tc>
          <w:tcPr>
            <w:tcW w:w="993" w:type="dxa"/>
          </w:tcPr>
          <w:p w:rsidR="00AB6870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7-10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пересказ, рисунок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 w:val="restart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 w:val="restart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Высказывание оценочных суждений. Понимание содержания литературного произведения: тема, главная мысль, события, их последовательность.</w:t>
            </w:r>
          </w:p>
        </w:tc>
        <w:tc>
          <w:tcPr>
            <w:tcW w:w="1984" w:type="dxa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t>Знакомство со второй частью текста, первичное обсуждение прочитанного, деление текста на смысловые части, озаглавливание каждой части.</w:t>
            </w:r>
          </w:p>
        </w:tc>
        <w:tc>
          <w:tcPr>
            <w:tcW w:w="2127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Ответы на вопросы</w:t>
            </w:r>
          </w:p>
        </w:tc>
        <w:tc>
          <w:tcPr>
            <w:tcW w:w="993" w:type="dxa"/>
          </w:tcPr>
          <w:p w:rsidR="00AB6870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10-13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– составить вопросы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прочитанному и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кроссворд.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Д. Р. Киплинг.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</w:rPr>
              <w:t>Анализ текста с точки зрения проявления авторского отношения,  характеристики героев и их поступков, приемов выразительности.</w:t>
            </w:r>
          </w:p>
        </w:tc>
        <w:tc>
          <w:tcPr>
            <w:tcW w:w="2127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 фронтальный опрос</w:t>
            </w:r>
          </w:p>
        </w:tc>
        <w:tc>
          <w:tcPr>
            <w:tcW w:w="993" w:type="dxa"/>
          </w:tcPr>
          <w:p w:rsidR="00AB6870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870" w:rsidRPr="0057015D" w:rsidTr="00AB6870">
        <w:tc>
          <w:tcPr>
            <w:tcW w:w="540" w:type="dxa"/>
          </w:tcPr>
          <w:p w:rsidR="00AB6870" w:rsidRPr="00001E53" w:rsidRDefault="00AB6870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Р. Киплинг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6870" w:rsidRPr="00001E53" w:rsidRDefault="00AB6870" w:rsidP="005717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  <w:vMerge w:val="restart"/>
          </w:tcPr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AB6870" w:rsidRPr="00001E53" w:rsidRDefault="00AB6870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Пересказ текста, деление текста на части. Герои произведения. Работа над иллюстрацией.</w:t>
            </w:r>
          </w:p>
        </w:tc>
        <w:tc>
          <w:tcPr>
            <w:tcW w:w="1984" w:type="dxa"/>
            <w:vMerge/>
          </w:tcPr>
          <w:p w:rsidR="00AB6870" w:rsidRPr="00001E53" w:rsidRDefault="00AB6870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опрос. Беседа</w:t>
            </w:r>
          </w:p>
        </w:tc>
        <w:tc>
          <w:tcPr>
            <w:tcW w:w="993" w:type="dxa"/>
          </w:tcPr>
          <w:p w:rsidR="00AB6870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18-22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–составить описание мангусты и змеи</w:t>
            </w:r>
          </w:p>
        </w:tc>
        <w:tc>
          <w:tcPr>
            <w:tcW w:w="814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567" w:type="dxa"/>
          </w:tcPr>
          <w:p w:rsidR="00AB6870" w:rsidRPr="00001E53" w:rsidRDefault="00AB6870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Д. Р. Киплинг.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«Рикки-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икки-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т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ави».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  <w:vMerge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</w:t>
            </w:r>
          </w:p>
        </w:tc>
        <w:tc>
          <w:tcPr>
            <w:tcW w:w="993" w:type="dxa"/>
          </w:tcPr>
          <w:p w:rsidR="005E4333" w:rsidRPr="00001E53" w:rsidRDefault="005E4333" w:rsidP="00BB5B8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23-28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краткий пересказ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Внеклассное чтение. 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О. Кургузов.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«Телевизионные макароны».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E4333" w:rsidRPr="00FF664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Различение жанров произведений. Участие в диалоге при обсуждении прослушанного произведения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Закрепление представлений о специфике авторских сказочных произведений, самостоятельный анализ произведения на доступном уровне.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 произведение; придумывать свою сказку о событиях на телевизионном экране или новую историю из жизни Фунтика Ивановича.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4333">
              <w:rPr>
                <w:rFonts w:ascii="Times New Roman" w:hAnsi="Times New Roman" w:cs="Times New Roman"/>
                <w:sz w:val="18"/>
                <w:szCs w:val="18"/>
              </w:rPr>
              <w:t>С. 32-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E4333">
              <w:rPr>
                <w:rFonts w:ascii="Times New Roman" w:hAnsi="Times New Roman" w:cs="Times New Roman"/>
                <w:sz w:val="18"/>
                <w:szCs w:val="18"/>
              </w:rPr>
              <w:t>34 – выразительное чтение.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  <w:t xml:space="preserve">Проектная деятельность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 теме «Авторские сказки».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Умение работать с книгой: различать тип книги, пользоваться исходными данными </w:t>
            </w:r>
          </w:p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(автор, заглавие, подзаголовок), оглавлением, аннотацией для самостоятельного выбора и чтения книг.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русских  и зарубежных писателей-сказочников, иллюстраторов сказок.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выбирать один из предложенных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проектов или придумывать свой проект; выбирать карточку с вопросами и заданиями, над которыми интересно подумать; готовить устные выступления; подбирать иллюстрации к своему выступлению (портреты писателей, фрагменты фильмов, иллюстрации к сказкам, музыкальные записи).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Малая конференция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36-37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работа над проектом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109A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С. Седов.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«Король женится».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510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содержания литературного произведения.</w:t>
            </w:r>
          </w:p>
        </w:tc>
        <w:tc>
          <w:tcPr>
            <w:tcW w:w="1984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произведений, создание отзыва о прочитанной книге в письменной форме.</w:t>
            </w:r>
          </w:p>
        </w:tc>
        <w:tc>
          <w:tcPr>
            <w:tcW w:w="2127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читать по ролям; придумывать продолжение сказки С. Седова «Король женится».</w:t>
            </w:r>
          </w:p>
        </w:tc>
        <w:tc>
          <w:tcPr>
            <w:tcW w:w="1701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</w:t>
            </w:r>
          </w:p>
        </w:tc>
        <w:tc>
          <w:tcPr>
            <w:tcW w:w="993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Сочинить сказку</w:t>
            </w:r>
          </w:p>
        </w:tc>
        <w:tc>
          <w:tcPr>
            <w:tcW w:w="814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567" w:type="dxa"/>
          </w:tcPr>
          <w:p w:rsidR="005E4333" w:rsidRPr="00001E53" w:rsidRDefault="005E4333" w:rsidP="005109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 Крылов.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«Трудолюбивый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м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едведь».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Участие в диалоге при обсуждении прослушанного произведения.</w:t>
            </w:r>
          </w:p>
        </w:tc>
        <w:tc>
          <w:tcPr>
            <w:tcW w:w="1984" w:type="dxa"/>
          </w:tcPr>
          <w:p w:rsidR="005E4333" w:rsidRPr="00001E53" w:rsidRDefault="005E4333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t>Углубление знаний о жанре басни, жизни и творчестве И.А.Крылова, знакомство с текстом басни, анализ произведения.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, какое произведение называется басней; произведения И. А. Крылова.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выражениям «попасться на удочку», «нет проку», «был таков»; подбирать антонимы к словам «бодрый», «бережливый»; выразительно читать произведение;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объяснять, почему названия зверей пишутся с большой буквы; читать басню по ролям; сравнивать Медведя из басни и медведей из народных сказок; объяснять, почему Медведь «задумал жить такими же трудами»; анализировать причины неудач Медведя; находить мораль басни.</w:t>
            </w:r>
          </w:p>
        </w:tc>
        <w:tc>
          <w:tcPr>
            <w:tcW w:w="1701" w:type="dxa"/>
            <w:vMerge w:val="restart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Познавательные:</w:t>
            </w: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Оценивать актуальность морали басни.</w:t>
            </w: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Находить нужные книги в библиотеке.</w:t>
            </w: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3366FF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Представлять сборники произведений.</w:t>
            </w: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Находить нужную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информацию с помощью разных источников.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 планировать собственную читательскую деятельность.</w:t>
            </w: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устной и письменной форме;</w:t>
            </w:r>
          </w:p>
          <w:p w:rsidR="005E4333" w:rsidRPr="00001E53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задавать вопросы, необходимые для организации работы в группе.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эмпатия, понимание чувств других людей и сопереживание им, выражающееся в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конкретных поступках. Формировать представления о нравственных и безнравственных поступках.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Выразительное чтение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С.155 – 156 – выучить, Р.т. с. 5 - 6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Эзоп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. «Ворон и </w:t>
            </w:r>
            <w:r w:rsidRPr="00001E53">
              <w:rPr>
                <w:rFonts w:ascii="Times New Roman" w:hAnsi="Times New Roman" w:cs="Times New Roman"/>
                <w:caps/>
                <w:sz w:val="18"/>
                <w:szCs w:val="18"/>
              </w:rPr>
              <w:t>л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исица».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1984" w:type="dxa"/>
          </w:tcPr>
          <w:p w:rsidR="005E4333" w:rsidRPr="00001E53" w:rsidRDefault="005E4333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t>Знакомство с текстом басни, анализ произведения,  характеристика персонажа.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 баснях Эзопа.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перечитывать и анализировать мораль басни; объяснять, как связана мораль басни с содержанием этого произведения; давать характеристику качествам Вороны и Лисицы.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Ответы на вопросы.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42-43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чтение.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 Крылов.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«Любопытный».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</w:tcPr>
          <w:p w:rsidR="005E4333" w:rsidRPr="001D30EF" w:rsidRDefault="005E4333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t>Знакомство с творчеством Эзопа, текстом басни, анализ произведения.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сочинять мораль к этой басне; придумывать историю, в которой можно использовать слова «Слона-то я и не приметил»; давать характеристику героям басни; читать наизусть басню.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E4333" w:rsidRPr="00001E53" w:rsidRDefault="005E4333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С.48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чтение.</w:t>
            </w:r>
          </w:p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Е. Измайлов.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«Филин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</w:t>
            </w:r>
            <w:r w:rsidRPr="001D30EF">
              <w:rPr>
                <w:rFonts w:ascii="Times New Roman" w:hAnsi="Times New Roman" w:cs="Times New Roman"/>
                <w:caps/>
                <w:sz w:val="18"/>
                <w:szCs w:val="18"/>
              </w:rPr>
              <w:t>ч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иж».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Р/К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Татарские народные 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Басня </w:t>
            </w: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</w:t>
            </w:r>
          </w:p>
        </w:tc>
        <w:tc>
          <w:tcPr>
            <w:tcW w:w="1984" w:type="dxa"/>
          </w:tcPr>
          <w:p w:rsidR="005E4333" w:rsidRPr="001D30EF" w:rsidRDefault="005E4333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Знакомство с текстом басни, самостоятельный литературоведческий анализ (на доступном уровне).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Е. Измайлова.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 произведения; анализировать мораль басни.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E4333" w:rsidRPr="00001E53" w:rsidRDefault="005E4333" w:rsidP="00BB5B8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51-51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выучить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Томас де 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Ириарте.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«Утка и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D30EF">
              <w:rPr>
                <w:rFonts w:ascii="Times New Roman" w:hAnsi="Times New Roman" w:cs="Times New Roman"/>
                <w:caps/>
                <w:sz w:val="18"/>
                <w:szCs w:val="18"/>
              </w:rPr>
              <w:t>з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мея». Тест по теме «Басня»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доступного текста целыми словами. Осмысление цели чтения.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Работа с тестом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lastRenderedPageBreak/>
              <w:t xml:space="preserve">Знакомство с текстом </w:t>
            </w: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lastRenderedPageBreak/>
              <w:t>басни, самостоятельный литературоведческий анализ (на доступном уровне), чтение наизусть басни по выбору, подготовка к драматизации басни.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Томаса де Ириарте.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 произведения; анализировать мораль басни.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ое чтение.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Тест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51-52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вопрос №2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27.01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 с научно-популярными текстами.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Обобщение по теме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«Басни».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5E4333" w:rsidRPr="001D30EF" w:rsidRDefault="005E4333" w:rsidP="00E878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доступного текста целыми словами. Осмысление цели чтения. 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Драматизация басни по выбору (работа в малых группах).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названия, основное содержание изученных литературных произведений, их авторов.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элементы книги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(обложка, оглавление, титульный лист, иллюстрация, аннотация);читать осознанно текст художественного произведения «про себя» (без учета скорости); 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E878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Чтение 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вопрос №2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М. Яковлев.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«Мама» 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(глава из повести «Моя Родина»).  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Р/К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Г.Тукай. Родной земле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AF69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FF664F" w:rsidRDefault="005E4333" w:rsidP="00FF664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Установление связи названия </w:t>
            </w:r>
            <w:r w:rsidRPr="00FF664F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с темой текста, мысль текста. Различие позиций автора и героев стихотворения. Правильность чтения: </w:t>
            </w:r>
          </w:p>
          <w:p w:rsidR="005E4333" w:rsidRPr="00001E53" w:rsidRDefault="005E4333" w:rsidP="00FF664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664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чтение вслух </w:t>
            </w:r>
            <w:r w:rsidRPr="00FF664F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Углубление представлений о понятиях «Родина», «Отечество», выделение выразительных средств в тексте.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М. Яковлева, М. Ю. Лермонтова; что многоточие может обозначать паузу, которая скрывает не названные словами чувства и мысли.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продолжать ряд слов  «голос – нежный, резкий, родной, …»; находить близкие по смыслу слова «объяснять», «понимать», «пояснять», «знать», «угадывать», «предсказывать»; находить олицетворение в стихотворении; уточнять значение слов по толковому словарю; читать текст, выдерживая паузы; рассказывать, какие первые открытия в детстве помогла сделать мама, какой представляешь свою Родину; объяснять значение слова «Родина»; рассказывать, рассматривать и анализировать иллюстрацию к стихотворению;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описывать, какие чувства передал автор в своем произведении.</w:t>
            </w:r>
          </w:p>
        </w:tc>
        <w:tc>
          <w:tcPr>
            <w:tcW w:w="1701" w:type="dxa"/>
            <w:vMerge w:val="restart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Познавательные: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Работать с учебной статьей, выделять в ней узловые мысли, составлять план;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пользоваться разными источниками информации для объяснения слов, словосочетаний;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находить книги, нужные произведения. 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представлять сборник произведений;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знакомиться с жизнью творческих личностей.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ставить новые задачи для освоения художественного текста в сотрудничестве с учителем;</w:t>
            </w: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оказывать в сотрудничестве необходимую взаимопомощь, осуществлять взаимоконтроль;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владеть диалогической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формой речи;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корректно строить речь при решении коммуникативных задач.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Постигать смысл патриотического отношения к Родине;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56-57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С. Есенин.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«С добрым утром!».  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М. Пришвин.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«Моя Родина».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AF69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Говорить о позициях автора и героев. Читать выразительно, соблюдая ритм стихотворения.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Анализ лирического произведения с точки зрения эмоционально-смыслового содержания, авторских переживаний.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С. Есенина,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М. Пришвина.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«вырядиться», «нарядиться», «проснуться», «проспать»; называть другие стихотворения о Родине С. Есенина; читать наизусть стихотворения; описывать, какие чувства передал автор в произведении; рассказывать, какие сокровища родной природы вы открыли в произведении М. Пришвина; сравнивать произведения М. Яковлева «У мамы» и М. Пришвина «Моя Родина».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Ответы на вопросы. Чтение наизусть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С.64-65 читать выразительно, ответить на вопросы.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Лирические произведения.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И. Северянин.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«Запевка».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С. Никитин.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«Русь».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AF69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Характеристика героев. Восприятие и понимание их переживаний. Чтение вслух доступного текста целыми словами.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Анализ лирического произведения с точки зрения эмоционально-смыслового содержания, авторских переживаний, общечеловеческих проблем, сравнение произведений сходной тематики.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И. Северянина, И. С. Никитина, что такое лирическое произведение.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определять значение слов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словосочетаний  «храм», «сложить крылья», «сложить голову», «опустить руки», «опустить голову», «романс»; сравнивать мысли, чувства, которые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выразил И. Северянин в произведении «Запевка» и М. Ю. Лермонтов в стихотворении «Когда волнуется желтеющая нива…»; называть художественные и музыкальные произведения о России; читать выразительно; находить сравнения и метафоры, которые использовал И. С. Никитин; подкреплять свои выводы строчками из стихотворения; рассматривать иллюстрации.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 Беседа.</w:t>
            </w:r>
          </w:p>
        </w:tc>
        <w:tc>
          <w:tcPr>
            <w:tcW w:w="993" w:type="dxa"/>
          </w:tcPr>
          <w:p w:rsidR="005E4333" w:rsidRPr="00001E53" w:rsidRDefault="005E4333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68-69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чтение.</w:t>
            </w:r>
          </w:p>
          <w:p w:rsidR="005E4333" w:rsidRPr="00001E53" w:rsidRDefault="005E4333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В.5(в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Внеклассное чтение.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Н. Плещеев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«Летние песни». 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Рубцов.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«Тихая моя Родина». Тест по теме «Родина»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чтения.. Выполнение теста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Самостоятельный литературоведческий анализ текста (на доступном уровне).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Н. Плещеева, Н. Рубцова.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 «погост», «обитель»; рассказывать, какие чувства выражены в этом произведении.</w:t>
            </w:r>
          </w:p>
        </w:tc>
        <w:tc>
          <w:tcPr>
            <w:tcW w:w="1701" w:type="dxa"/>
            <w:vMerge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Заполнение дневника читателя.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993" w:type="dxa"/>
          </w:tcPr>
          <w:p w:rsidR="005E4333" w:rsidRPr="001D30EF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С. 20 – 22 – выразительное чтение, вопросы</w:t>
            </w:r>
          </w:p>
        </w:tc>
        <w:tc>
          <w:tcPr>
            <w:tcW w:w="81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 с научно-популярными текстами.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Обобщение по теме «Слово о родной земле».</w:t>
            </w:r>
          </w:p>
          <w:p w:rsidR="005E4333" w:rsidRPr="001D30EF" w:rsidRDefault="005E4333" w:rsidP="007C4A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5E4333" w:rsidRPr="001D30EF" w:rsidRDefault="005E4333" w:rsidP="001901B6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произведений, чтение наизусть выбранных произведений.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названия, основное содержание изученных литературных произведений, их авторов.</w:t>
            </w:r>
          </w:p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различать элементы книги;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читать осознанно текст художественного произведения «про себя»  (без учета скорости);высказывать оценочные суждения о прочитанном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произведении.</w:t>
            </w:r>
          </w:p>
        </w:tc>
        <w:tc>
          <w:tcPr>
            <w:tcW w:w="1701" w:type="dxa"/>
            <w:vMerge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1901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Беседа. </w:t>
            </w:r>
          </w:p>
        </w:tc>
        <w:tc>
          <w:tcPr>
            <w:tcW w:w="993" w:type="dxa"/>
          </w:tcPr>
          <w:p w:rsidR="005E4333" w:rsidRPr="001D30EF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«Повесть временных лет». 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С. Пушкин.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«Песнь о вещем Олеге».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(с. 23-30)</w:t>
            </w: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Произведения выдающихся представителей русской литературы. Создание условий для сравнения характеров героев.</w:t>
            </w:r>
          </w:p>
        </w:tc>
        <w:tc>
          <w:tcPr>
            <w:tcW w:w="1984" w:type="dxa"/>
          </w:tcPr>
          <w:p w:rsidR="005E4333" w:rsidRPr="001D30EF" w:rsidRDefault="005E4333" w:rsidP="00B121B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Знакомство с историей первых книг на Руси, чтение отрывка, сравнение с современными литературными произведениями, анализ и выявление особенностей древних летописей.</w:t>
            </w:r>
          </w:p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Сравнение произведения с летописью, выявление сходства и отличия, лексическая работа с текстом.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Иметь представление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 летописи Нестора «Повесть временных лет».</w:t>
            </w:r>
          </w:p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почему А. С. Пушкин назвал свое произведение не «песня»,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а «песнь».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словосочетаниям «верный друг», «верный путь», «ветер волнует», «мысль волнует», «вещие слова», «вещать истину»; объяснять значение старинных слов; находить в тексте слова, которые характеризуют князя, в которых выражено отношение князя к коню; анализировать отношение автора к кудеснику; находить и читать слова кудесника; читать наизусть отрывок из произведения.</w:t>
            </w:r>
          </w:p>
        </w:tc>
        <w:tc>
          <w:tcPr>
            <w:tcW w:w="1701" w:type="dxa"/>
            <w:vMerge w:val="restart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обращаться к разным источникам информации;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использовать знания из разных областей в процессе освоения художественного произведения;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осваивать исторический опыт народа и привлекать его для решения нравственных задач.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E4333" w:rsidRPr="001D30EF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ставить новые задачи для освоения художественного текста в сотрудничестве с учителем;</w:t>
            </w:r>
          </w:p>
          <w:p w:rsidR="005E4333" w:rsidRPr="001D30EF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самостоятельно оценивать правильность выполненных 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действия как по ходу их выполнения так и в результате проведенной работы;</w:t>
            </w:r>
          </w:p>
          <w:p w:rsidR="005E4333" w:rsidRPr="001D30EF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работая в группе учитывать мнения партнёров, отличные от собственных;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аргументировать собственную позицию и координировать её с позицией партнёров при выработке решения.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представления об общих нравственных 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категориях (добре и зле) у разных народов, моральных нормах, нравственных и безнравственных поступках.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Чтение вслух. Беседа.</w:t>
            </w:r>
          </w:p>
        </w:tc>
        <w:tc>
          <w:tcPr>
            <w:tcW w:w="993" w:type="dxa"/>
          </w:tcPr>
          <w:p w:rsidR="005E4333" w:rsidRPr="00001E53" w:rsidRDefault="005E4333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77-81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  <w:p w:rsidR="005E4333" w:rsidRPr="001D30EF" w:rsidRDefault="005E4333" w:rsidP="005E433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с.82 В.2-5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К. Ф. Рылеев.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«Иван Сусанин». </w:t>
            </w:r>
          </w:p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Картинная галерея: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В. В. Моторин.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«Дмитрий Донской».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УКИЗ</w:t>
            </w:r>
          </w:p>
        </w:tc>
        <w:tc>
          <w:tcPr>
            <w:tcW w:w="1843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Иллюстрация и ее роль в понимании произведения. </w:t>
            </w:r>
            <w:r w:rsidRPr="001D30EF">
              <w:rPr>
                <w:rFonts w:ascii="Times New Roman" w:hAnsi="Times New Roman" w:cs="Times New Roman"/>
                <w:caps/>
                <w:sz w:val="18"/>
                <w:szCs w:val="18"/>
              </w:rPr>
              <w:t>р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абота с книгой, с иллюстрацией. Составление вопросов. Правильное построение ответов.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Знакомство с подвигом Ивана Сусанина и историческими событиями, описываемыми в тексте, сравнение авторского текста с текстом исторической песни, выявление сходства и различия.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К. Ф. Рылеева.</w:t>
            </w:r>
          </w:p>
          <w:p w:rsidR="005E4333" w:rsidRPr="001D30EF" w:rsidRDefault="005E4333" w:rsidP="004D0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антонимы к словам «хвалить», «спасать», «создавать»; объяснять смысл словосочетаний «недолго до беды», «вкушать покой», «гореть любовью», «приняться за сабли»; рассказывать, используя слова произведения, о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страшной ночи, во время которой поляки шли по лесу; читать произведение по ролям; о</w:t>
            </w:r>
          </w:p>
        </w:tc>
        <w:tc>
          <w:tcPr>
            <w:tcW w:w="1701" w:type="dxa"/>
            <w:vMerge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E4333" w:rsidRPr="005E4333" w:rsidRDefault="005E4333" w:rsidP="005E43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333">
              <w:rPr>
                <w:rFonts w:ascii="Times New Roman" w:hAnsi="Times New Roman" w:cs="Times New Roman"/>
                <w:sz w:val="18"/>
                <w:szCs w:val="18"/>
              </w:rPr>
              <w:t>С. 85-89- выразительное чтение любого отрывка.</w:t>
            </w:r>
          </w:p>
          <w:p w:rsidR="005E4333" w:rsidRPr="001D30EF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Ф. Н. Глинка.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«Москва».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Работа с книгой. Понимание основного содержания произведения.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Самостоятельный литературоведческий анализ текста (на доступном уровне).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слова «посад», «хартия»;  рассказывать о своих переживаниях; пользоваться дополнительной литературой; выразительно читать; эмоционально откликаться на прочитанное.</w:t>
            </w:r>
          </w:p>
        </w:tc>
        <w:tc>
          <w:tcPr>
            <w:tcW w:w="1701" w:type="dxa"/>
            <w:vMerge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Заполнение дневника читателя.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E4333" w:rsidRPr="001D30EF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92-93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- вопросы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Ахматова.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«Мужество». 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Б. Полевой.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«Последний день Матвея Кузьмина».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Герои произведения. Восприятие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и понимание их переживаний. 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1D30EF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Обогащение знаний об Отечественной войне. </w:t>
            </w:r>
            <w:r w:rsidRPr="001D30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</w:t>
            </w:r>
            <w:r w:rsidRPr="001D30EF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умений привлекать собственный жизненный опыт в процессе анализа литературного произведения, соединять систему образов произведения с его главной мыслью.</w:t>
            </w:r>
          </w:p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текстом, беседа о первичном восприятии, сравнение произведений,  схожих по сюжету.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Ахматовой.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 значение слова «мужество»; рассказывать о литературных героях, которые совершали мужественные поступки; находить строки, посвященные русской речи; читать рифмующиеся слова  в конце строк; читать стихотворение А. Ахматовой наизусть.</w:t>
            </w:r>
          </w:p>
        </w:tc>
        <w:tc>
          <w:tcPr>
            <w:tcW w:w="1701" w:type="dxa"/>
            <w:vMerge w:val="restart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использовать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знания, полученные при изучении различных предметов в работе над текстом литературного произведения;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углублять представления о патриотическом чувстве и нравственных качествах человека.</w:t>
            </w: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Участвовать в групповой работе.</w:t>
            </w: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Аргументировать собственный вывод.</w:t>
            </w: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Выполнять учебные действия в устной и письменной форме.</w:t>
            </w: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Вносить коррективы в действие после его завершения, анализа результатов и их оценки.</w:t>
            </w: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Участвовать в диспутах, обосновывать свою позицию, анализировать мнение оппонента.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на понимание причин успеха в учебной деятельности;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к самооценке;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чувство сопричастности с 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жизнью своего народа и Родины, осознание этнической принадлежности.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Текущий,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фронтальный </w:t>
            </w:r>
          </w:p>
        </w:tc>
        <w:tc>
          <w:tcPr>
            <w:tcW w:w="993" w:type="dxa"/>
          </w:tcPr>
          <w:p w:rsidR="005E4333" w:rsidRPr="001D30EF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97-104- выразительное чтение С.104 в.1-2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А. Твардовский.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«Рассказ танкиста».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Понимание содержания литературного произведения. Участие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в диалоге о прочитанном произведении. Правильное выразительное чтение.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Твардовского.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к словам «нынче», «бедовый», «главарь», «спросонок»; рассказывать, что узнали о танкисте; описывать наружность и характер мальчика, который помог танкистам; выразительно читать предложения, в конце которых стоит многоточие; определять главную мысль стихотворения;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прочесть стихотворение о войне наизусть.</w:t>
            </w:r>
          </w:p>
        </w:tc>
        <w:tc>
          <w:tcPr>
            <w:tcW w:w="1701" w:type="dxa"/>
            <w:vMerge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347082" w:rsidRPr="00001E53" w:rsidRDefault="00347082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106-107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стихотворение.</w:t>
            </w:r>
          </w:p>
          <w:p w:rsidR="005E4333" w:rsidRPr="001D30EF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Cs/>
                <w:sz w:val="18"/>
                <w:szCs w:val="18"/>
              </w:rPr>
              <w:t>К. Симонов.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«Майор привез мальчишку на лафете…».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D30EF">
              <w:rPr>
                <w:rFonts w:ascii="Times New Roman" w:hAnsi="Times New Roman" w:cs="Times New Roman"/>
                <w:bCs/>
                <w:sz w:val="18"/>
                <w:szCs w:val="18"/>
              </w:rPr>
              <w:t>А. Ахматова.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«Памяти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друга».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Тест по прочитанному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Cs/>
                <w:sz w:val="18"/>
                <w:szCs w:val="18"/>
              </w:rPr>
              <w:t>Военные годы в нашем крае.</w:t>
            </w: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Совершенствование умений работать с книгой. Выполнение теста по прочитанным произведениям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Выполнение теста</w:t>
            </w:r>
          </w:p>
        </w:tc>
        <w:tc>
          <w:tcPr>
            <w:tcW w:w="1984" w:type="dxa"/>
          </w:tcPr>
          <w:p w:rsidR="005E4333" w:rsidRPr="001D30EF" w:rsidRDefault="005E4333" w:rsidP="00FA0F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Style w:val="0"/>
                <w:rFonts w:ascii="Times New Roman" w:hAnsi="Times New Roman" w:cs="Times New Roman"/>
                <w:noProof/>
                <w:sz w:val="18"/>
                <w:szCs w:val="18"/>
              </w:rPr>
              <w:t>Выделение главной  мысли произведения, изобразительных средств, помогающих понять эмоционально-смысловое содержание произведения.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Cs/>
                <w:sz w:val="18"/>
                <w:szCs w:val="18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К. Симонова, А. Ахматовой.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объяснять, почему А. Ахматова называет войну «вдовой»; объяснять значение слов «заря» и «зарево»; рассказывать, как представляет себе долг своего сына рассказчик.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6245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Выразительное чтение.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Тест. 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С.109 опросы1-2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57015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Обобщение по теме «Прошла по земле война».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УПОКЗ</w:t>
            </w:r>
          </w:p>
        </w:tc>
        <w:tc>
          <w:tcPr>
            <w:tcW w:w="1843" w:type="dxa"/>
          </w:tcPr>
          <w:p w:rsidR="005E4333" w:rsidRPr="001D30EF" w:rsidRDefault="005E4333" w:rsidP="00FF66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CD78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Чтение вслух доступного текста целыми словами. Осмысление цели чтения. </w:t>
            </w:r>
          </w:p>
        </w:tc>
        <w:tc>
          <w:tcPr>
            <w:tcW w:w="1984" w:type="dxa"/>
          </w:tcPr>
          <w:p w:rsidR="005E4333" w:rsidRPr="001D30EF" w:rsidRDefault="005E4333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</w:rPr>
              <w:t>Закрепление приемов поиска и отбора книг и произведений на заданную тему, внешнего и внутреннего анализа отобранных произведений.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Знать 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названия, основное содержание изученных литературных произведений, их авторов.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различать элементы книги; читать осознанно текст художественного произведения «про себя»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(без учета скорости);высказывать оценочные суждения о прочитанном произведении;работать с разными источниками информации.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Наизусть стих о войне любой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Выучить или прочитать выразительно любое стихотворение о ВОВ.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</w:t>
            </w:r>
          </w:p>
        </w:tc>
        <w:tc>
          <w:tcPr>
            <w:tcW w:w="1620" w:type="dxa"/>
          </w:tcPr>
          <w:p w:rsidR="005E4333" w:rsidRPr="001D30EF" w:rsidRDefault="005E4333" w:rsidP="0057015D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А. Фет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. «На рассвете».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А.Бунин.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 «Густой зеленый ельник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br/>
              <w:t>у дороги…».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AF69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1D30EF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Участие в диалоге о прочитанном произведении. Работа с книгой.</w:t>
            </w:r>
          </w:p>
          <w:p w:rsidR="005E4333" w:rsidRPr="001D30EF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Обогащение знаний о богатстве, красоте родной природы, закрепление знаний об изобразительных средствах языка, подбор музыкальных произведений, схожих по настроению с литературным текстом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А. А. Фета, 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И. А. Бунина.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находить слова и сочетания слов, которые помогли А. А. Фету превратить неживые явления природы в живые; использовать в ответе слова из стихотворения; рассказывать, как изменяется настроение поэта на протяжении стихотворения И. А. Бунина «Густой зеленый ельник у дороги…»; сравнивать переживания, выраженные А. А. Фетом и </w:t>
            </w:r>
            <w:proofErr w:type="spellStart"/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 А. Буниным в стихотворениях «На рассвете»  и «Густой зеленый ельник у дороги…»; находить рифмы в стихотворениях А. А. Фета и </w:t>
            </w:r>
            <w:proofErr w:type="spellStart"/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 А. Бунина, сравнивать их расположение в произведениях.</w:t>
            </w:r>
          </w:p>
        </w:tc>
        <w:tc>
          <w:tcPr>
            <w:tcW w:w="1701" w:type="dxa"/>
            <w:vMerge w:val="restart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понимать и оценивать состояние других людей и собственных переживаний;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сопоставлять информацию по определенной теме, полученную из разных источников.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сотрудничать со сверстниками и взрослыми, распределять роли;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планировать собственные действия в соответствии с поставленной 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целью.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Коммуникативные: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объяснять и обосновывать собственные выводы;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выбирать форму участия в проектной деятельности по теме «Моя Родина»: собирать информацию по выбранной теме;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участвовать в подготовке сборника творческих работ,  викторины.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Постигать смысл патриотического отношения к Родине;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регулирование поведения в соответствии с познанными моральными нормами и этическими требованиями;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понимать и оценивать состояние других людей и собственных переживаний;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сопоставлять информацию по определенной теме, полученную из разных источников.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сотрудничать со сверстниками и взрослыми, распределять роли;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собственные действия в соответствии с поставленной целью.</w:t>
            </w: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Коммуникативные: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объяснять и обосновывать собственные выводы;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выбирать форму участия в проектной деятельности по теме «Моя Родина»: собирать информацию по выбранной теме; 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участвовать в подготовке сборника творческих работ,  викторины.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Постигать смысл патриотического отношения к Родине;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регулирование поведения в соответствии с познанными моральными нормами и этическими требованиями;</w:t>
            </w:r>
          </w:p>
          <w:p w:rsidR="005E4333" w:rsidRPr="001D30EF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чувство понимания и любви к живой природе, бережное отношение к ней;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Текущий,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фронтальный опрос. Чтение наизусть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60 – выучить.</w:t>
            </w:r>
          </w:p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Р.т.с. 27 - 29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Н. А. Некрасов.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Отрывок из поэмы «Саша».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AF69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  <w:vMerge w:val="restart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Анализ авторской позиции, определение способов ее выражения, </w:t>
            </w: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создание письменных работ по личным впечатлениям.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Н. А. Некрасова.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объяснять значение слов и сочетаний слов «дело спорится», «слезы льются градом»,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«корчить», «аркан», «роковой»; подбирать антонимы к словам «настоящий», «легкий», «красота»; читать строки, которые произвели особенно сильное впечатление; анализировать, как изобразил поэт страдание природы; определять отношение поэта к людям, рубившим лес; сочинять рассказ, в котором говорится о жестоком отношении людей  к природе; вспоминать стихотворения русских поэтов о красоте природы.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 Ответы на вопросы</w:t>
            </w:r>
          </w:p>
        </w:tc>
        <w:tc>
          <w:tcPr>
            <w:tcW w:w="993" w:type="dxa"/>
          </w:tcPr>
          <w:p w:rsidR="00347082" w:rsidRPr="00001E53" w:rsidRDefault="00347082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выучить.</w:t>
            </w:r>
          </w:p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К. Паустовский.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«Корзина с еловыми шишками».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Понимание содержания литературного произведения: тема, главная мысль, события, их последовательность.</w:t>
            </w:r>
          </w:p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Чтение вслух доступного текста целыми словами. Осмысление цели чтения.</w:t>
            </w:r>
          </w:p>
        </w:tc>
        <w:tc>
          <w:tcPr>
            <w:tcW w:w="1984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К. Паустовского.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читать фрагмент рассказа, который произвел сильное впечатление; объяснять название рассказа; озаглавливать части произведения; читать описание осеннего леса в горах, в котором встретились Григ и Дагни; составлять план ко второй части произведения; описывать характер Дагни и Грига; определять главную мысль произведения; объяснять слова «ее жизнь не пройдет даром»; рассказывать, почему Нильс был спокоен за Дагни;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находить  в детской музыкальной энциклопедии статью об Эдварде Григе; рассказывать о чувствах и мыслях, которые вызвало произведение.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5-14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 по ролям 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А. Н. Майков.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«Мать».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AF69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</w:t>
            </w:r>
          </w:p>
        </w:tc>
        <w:tc>
          <w:tcPr>
            <w:tcW w:w="1843" w:type="dxa"/>
          </w:tcPr>
          <w:p w:rsidR="005E4333" w:rsidRPr="00AB6870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B6870">
              <w:rPr>
                <w:rFonts w:ascii="Times New Roman" w:hAnsi="Times New Roman" w:cs="Times New Roman"/>
                <w:bCs/>
                <w:sz w:val="18"/>
                <w:szCs w:val="18"/>
              </w:rPr>
              <w:t>Определение эмоционально-нравственных переживаний героев и автора произведения. Передача при помощи интонации своего отношения к персонажам.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Выделение выразительных средств, описывающих чувства автора, отношение к героям; определение основной мысли стихотворения.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Н. Майкова.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синонимы и антонимы к словам «скрытый», «усталый», «честный», «нежный»; объяснять, почему в стихотворении много многоточий; определять главную мысль произведения; вспоминать народные или авторские произведения, в которых говорится о материнской любви; передавать чувства героев.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347082" w:rsidRPr="00001E53" w:rsidRDefault="00347082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16-17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чтение, вопросы.</w:t>
            </w:r>
          </w:p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Х.-К. Андерсен.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«Соловей».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AB6870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687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Участие </w:t>
            </w:r>
            <w:r w:rsidRPr="00AB687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br/>
              <w:t>в диалоге при обсуждении прочитанного произведения. Формулирование личной оценки, аргументация своего мнения с привлечением текста произведения или других источников.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Знакомство с произведением, обсуждение первоначальных впечатлений.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Х.-К. Андерсена; понятия авторская и народная сказка.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и антонимы к словам «отзывчивый», «чудесный», «удивительный»; составлять план сказки; пересказывать особенно понравившийся фрагмент сказки; объяснять, почему путешественники ставили соловья, жившего в лесу, выше всего; рассказывать, какими изобразил автор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придворных; вспоминать героев разных произведений, в которых соединились внешняя и внутренняя красота.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79 –81 </w:t>
            </w:r>
            <w:r w:rsidR="00347082" w:rsidRPr="00001E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47082">
              <w:rPr>
                <w:rFonts w:ascii="Times New Roman" w:hAnsi="Times New Roman" w:cs="Times New Roman"/>
                <w:sz w:val="18"/>
                <w:szCs w:val="18"/>
              </w:rPr>
              <w:t>. 19-24</w:t>
            </w:r>
            <w:r w:rsidR="00347082"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выразительное чтение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FA0F99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Х.-К. Андерсен.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«Соловей».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УКИЗ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Анализ текста с точки зрения проявления авторского отношения,  характеристики героев и их поступков, приемов выразительности.</w:t>
            </w:r>
          </w:p>
        </w:tc>
        <w:tc>
          <w:tcPr>
            <w:tcW w:w="2127" w:type="dxa"/>
            <w:vAlign w:val="center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Индивидуальный опрос. Ответы на вопросы</w:t>
            </w:r>
          </w:p>
        </w:tc>
        <w:tc>
          <w:tcPr>
            <w:tcW w:w="993" w:type="dxa"/>
          </w:tcPr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 79 – 91 – краткий пересказ.</w:t>
            </w:r>
          </w:p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Р.т.с. 6 - 7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Ахматова.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«Перед весной бывают дни такие…».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Картинная галерея: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И. Шишкин.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«Рожь».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КУ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Работа над иллюстрацией. Определять эмоционально-нравственные переживания героев и автора произведения.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Самостоятельный литературоведческий анализ текста (на доступном уровне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творчеством художника И. Шишкина, рассматривание репродукции картины, выделение опорных точек для подготовки к описанию картины, составление примерного плана описания.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Ахматовой.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представлять и описывать сухое дерево; характеризовать чувства, испытываемые человеком, говорящим, что ветер «нежен и упруг»; находить слова в тексте, в которых полнее всего передается весеннее настроение человека; анализировать произведение 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изобразительного искусства.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Выразительное чтение. Беседа</w:t>
            </w:r>
          </w:p>
        </w:tc>
        <w:tc>
          <w:tcPr>
            <w:tcW w:w="993" w:type="dxa"/>
          </w:tcPr>
          <w:p w:rsidR="00347082" w:rsidRPr="00001E53" w:rsidRDefault="00347082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написать  сочинение</w:t>
            </w:r>
          </w:p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Н. А. Некрасов.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«Крестьянские дети».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Анализ текста, подготовка текста к чтению по ролям, чтение с элементами драматизации, расширение представлений о быте детей в прошлом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Н. А. Некрасова.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антонимы к словам «внимательный», «утомленный», «мгновенно»; объяснять значение слов «вирши», «умиление», «мякина», «нега», «лава», «оскома», «содом», «вестимо»; читать разговор детей по ролям; рассказывать, что узнали о крестьянских детях, об их жизни, прочитав это произведение; вспоминать произведения о крестьянских детях; читать наизусть фрагмент стихотворения.</w:t>
            </w:r>
          </w:p>
        </w:tc>
        <w:tc>
          <w:tcPr>
            <w:tcW w:w="1701" w:type="dxa"/>
            <w:vMerge w:val="restart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передавать в письменной форме собственные мысли и переживания;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понимать причины собственных поступков и совершенных другими людьми и оценивать их;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оценивать поступки героев, аргументировать свою позицию.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собственные действия в соответствии с поставленной целью;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ставить новые задачи для освоения художественного текста в сотрудничестве с учителем;</w:t>
            </w: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 оценивать правильность выполненных действия как по ходу их выполнения так и в результате проведенной работы;</w:t>
            </w: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планировать собственную читательскую деятельность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понимать относительность мнений и подходов к решению поставленной проблемы;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задавать вопросы, необходимые для организации работы в группе.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регулирование поведения в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познанными моральными нормами и этическими требованиями;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эмпатия, понимание чувств других людей и сопереживание им, выражающееся в конкретных поступках.</w:t>
            </w: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Чтение вслух. Беседа.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42-47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Л. Н. Толстой.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«Мамаn», «Детство».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А. Бунин.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«Детство».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Правильность чтения: чтение вслух с соблюдением ударения, основных норм литературного произношения.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Знакомство с фрагментами биографии Толстого, чтение и анализ текста, создание словесного портрета персонажа, создание устного рассказа о своей маме.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Определение выразительных средств, авторского отношения, подготовка к чтению наизусть.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Л. Н. Толстого, И. А. Бунина.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находить описание внешности maman; выбирать слова, подходящие к описанию ее внешности; передавать чувства и переживания автора в рассказе «Мамаn»; описывать внешность своей мамы; объединять слова, близкие по смыслу; находить и читать рифмы в стихотворении И. А. Бунина; читать слова, в которых выражены переживания поэта;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рассказывать о своем самом добром или самом красивом воспоминании.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Ответы на вопросы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7082">
              <w:rPr>
                <w:rFonts w:ascii="Times New Roman" w:hAnsi="Times New Roman" w:cs="Times New Roman"/>
                <w:sz w:val="18"/>
                <w:szCs w:val="18"/>
              </w:rPr>
              <w:t>С.50-51 – выразительное чтение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 Твен.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«Великолепный маляр»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(из книги «Приключения Тома Сойера»).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1E17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FA0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6870">
              <w:rPr>
                <w:rFonts w:ascii="Times New Roman" w:hAnsi="Times New Roman" w:cs="Times New Roman"/>
                <w:sz w:val="18"/>
                <w:szCs w:val="18"/>
              </w:rPr>
              <w:t>Понимание основного содержания услышанного произведения. Эмоциональный отклик на него.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Чтение текста, обсуждение первичных впечатлений, подготовка к чтению по ролям.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Закрепление приемов поиска и отбора книг, внешнего и внутреннего анализа произведения, создание отзыва-рекомендации о прочитанной книге в письменной форме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опрос. Ответы на вопросы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54-62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краткий пересказ.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В. Солоухин.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«Ножичек с костяной ручкой».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1E170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Понимание основного содержания услышанного произведения. Эмоциональный отклик на него. Соблюдение ритма стихотворения.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Знакомство с фрагментами  биографии и творчества Солоухина, чтение текста, обсуждение первичных впечатлений.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М. И. Цветаевой, Р. Л. Стивенсона.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объяснять смысл слов «счастье быть на свете»; рассказывать о своем счастье; сравнивать детей, от лица которых ведется рассказ в стихотворениях М. И. Цветаевой и Р. Л. Стивенсона; вспомнить стихотворения, в которых говорится о детях-фантазерах; находить рифмующиеся  слова в произведениях М. И. Цветаевой и Р. Л. Стивенсона; сравнивать расположение рифм в этих произведениях; учить наизусть стихотворения о детях.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65-70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вопрос 7.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 И. Цветаева.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«Наши царства».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Р. Л. Стивенсон.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«Страна кровати».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УИПЗЗ</w:t>
            </w:r>
          </w:p>
        </w:tc>
        <w:tc>
          <w:tcPr>
            <w:tcW w:w="1843" w:type="dxa"/>
          </w:tcPr>
          <w:p w:rsidR="005E4333" w:rsidRPr="00AB6870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687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Характеристика </w:t>
            </w:r>
            <w:r w:rsidRPr="00AB687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героев произведения. Восприятие и понимание их переживаний.</w:t>
            </w:r>
          </w:p>
        </w:tc>
        <w:tc>
          <w:tcPr>
            <w:tcW w:w="1984" w:type="dxa"/>
          </w:tcPr>
          <w:p w:rsidR="005E4333" w:rsidRPr="00001E53" w:rsidRDefault="005E4333" w:rsidP="00FA0F99">
            <w:pPr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lastRenderedPageBreak/>
              <w:t xml:space="preserve">Анализ текста с точки </w:t>
            </w:r>
            <w:r w:rsidRPr="00001E53">
              <w:rPr>
                <w:rFonts w:ascii="Times New Roman" w:hAnsi="Times New Roman" w:cs="Times New Roman"/>
                <w:iCs/>
                <w:noProof/>
                <w:sz w:val="18"/>
                <w:szCs w:val="18"/>
              </w:rPr>
              <w:lastRenderedPageBreak/>
              <w:t>зрения чувств персонажей, сравнение взрослого и детского взгляда на мир.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А.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П. Чехова.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подбирать синонимы к сочетаниям слов «поднять настроение», «поднять голос»; читать по ролям беседы Чечевицына с Катей и Володей; составлять план рассказа; рассказывать эту историю от лица Кати или Володи; определять отношение автора к героям рассказа; сравнивать героев – любителей путешествий – из рассказов М. М. Зощенко «Великие путешественники» и А. П. Чехова «Мальчики»; рассказывать о своих путешествиях.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Выразительн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ое чтение. Ответы на вопросы.</w:t>
            </w:r>
          </w:p>
        </w:tc>
        <w:tc>
          <w:tcPr>
            <w:tcW w:w="993" w:type="dxa"/>
          </w:tcPr>
          <w:p w:rsidR="00347082" w:rsidRPr="00001E53" w:rsidRDefault="00347082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74-75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выразительное чтение.</w:t>
            </w:r>
          </w:p>
          <w:p w:rsidR="005E4333" w:rsidRPr="00001E53" w:rsidRDefault="00347082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Вопрос 4.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5.05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63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П. Чехов.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«Мальчики».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1E17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</w:tc>
        <w:tc>
          <w:tcPr>
            <w:tcW w:w="81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Постановка вопросов по содержанию прочитанного текста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br/>
              <w:t>и ответы на них.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Знакомство с фрагментами  биографии и творчества Чехова, чтение текста, обсуждение первичных впечатлений.</w:t>
            </w:r>
          </w:p>
        </w:tc>
        <w:tc>
          <w:tcPr>
            <w:tcW w:w="2127" w:type="dxa"/>
            <w:vAlign w:val="center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А. Н. Плещеева, И. З. Сурикова.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сравнивать переживания, выраженные в произведениях 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А. Н. Плещеева, И. З. Сурикова; выразительно читать лирические произведения.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7082"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9.05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Внеклассное чтение. 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А. Н. Плещеев.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«Детство». </w:t>
            </w:r>
          </w:p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И. З. Суриков.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«В ночном».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1E17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УОСЗ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Понимание основного содержания услышанного произведения. Эмоциональный отклик на него. Соблюдение ритма стихотворения.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Развитие созданного писателем сюжета, использование знания об устном народном творчестве в процессе анализа текста современного автора; выражать свое отношение к </w:t>
            </w:r>
            <w:r w:rsidRPr="00001E5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lastRenderedPageBreak/>
              <w:t>прочитанному и аргументировать его.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названия, основное содержание изученных литературных произведений, их авторов.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0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различать элементы книги читать осознанно текст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художественного произведения «про себя» (без учета скорости);высказывать оценочные суждения о прочитанном произведении.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Беседа.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87-89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– выразительное чтение или 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- выучить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Р.Э</w:t>
            </w: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Распе.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«Самый правдивый человек на земле» (из книги «Приключения барона Мюнхгаузена»:«Искры из глаз», «Необыкно</w:t>
            </w:r>
            <w:r w:rsidRPr="00001E53">
              <w:rPr>
                <w:rFonts w:ascii="Times New Roman" w:hAnsi="Times New Roman" w:cs="Times New Roman"/>
                <w:spacing w:val="-15"/>
                <w:sz w:val="18"/>
                <w:szCs w:val="18"/>
              </w:rPr>
              <w:t xml:space="preserve">венный олень»,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«Верхом на ядре», «За волосы»).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Связь названия с темой текста, мысль текста. Пересказ текста. Деление текста на смысловые части.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Выделение в тексте реального и фантастического, глупого и остроумного</w:t>
            </w:r>
          </w:p>
        </w:tc>
        <w:tc>
          <w:tcPr>
            <w:tcW w:w="2127" w:type="dxa"/>
          </w:tcPr>
          <w:p w:rsidR="005E4333" w:rsidRPr="00001E53" w:rsidRDefault="005E4333" w:rsidP="0057015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произведения Р. Э. Распе.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выразительно читать; описывать характер главного героя; пересказывать одну из историй; сочинять новую историю о приключениях барона Мюнхгаузена.</w:t>
            </w:r>
          </w:p>
        </w:tc>
        <w:tc>
          <w:tcPr>
            <w:tcW w:w="1701" w:type="dxa"/>
            <w:vMerge w:val="restart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Познавательные: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пользовать разными источниками информации;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сравнивать и классифицировать жизненные явления, типы литературных произведений, героев, выбирая основания для классификации;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строить логические рассуждения, включающие определение причинно-следственных связей в устной и письменной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форме, в процессе анализа литературного произведения и на основании собственного жизненного опыта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Регулятивные: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планировать собственную читательскую деятельность;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работать в группе, паре, выслушивать и анализировать позицию партнера, аргументировать собственную позицию.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Коммуникативные: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точно и последовательно передавать партнёру необходимую информацию;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оказывать в сотрудничестве необходимую взаимопомощь, осуществлять взаимоконтроль;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владеть диалогической формой речи;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корректно строить речь при решении коммуникативных задач.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Личностные: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чувство сопричастности с жизнью своего народа и Родины, осознание этнической принадлежности; 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      </w:r>
          </w:p>
          <w:p w:rsidR="005E4333" w:rsidRPr="00001E53" w:rsidRDefault="005E4333" w:rsidP="0057015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ориентация в нравственном содержании как собственных поступков, так и поступков других людей.</w:t>
            </w: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Текущий,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93" w:type="dxa"/>
          </w:tcPr>
          <w:p w:rsidR="00347082" w:rsidRPr="00001E53" w:rsidRDefault="00347082" w:rsidP="0034708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92-97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 любого рассказа.</w:t>
            </w:r>
          </w:p>
          <w:p w:rsidR="005E4333" w:rsidRPr="00001E53" w:rsidRDefault="005E4333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Д. Свифт.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«Путешествие в Лилипутию».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УИПЗЗ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Характеристика героев произведения. Восприятие и понимание их переживаний.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1E53"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eastAsia="ru-RU"/>
              </w:rPr>
              <w:t>Составление портретов героев, характеристика персонажей, сравнение произведений Распе и Свифта.</w:t>
            </w:r>
          </w:p>
        </w:tc>
        <w:tc>
          <w:tcPr>
            <w:tcW w:w="2127" w:type="dxa"/>
            <w:vMerge w:val="restart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произведения Д. Свифта.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01E5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Уметь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озаглавливать части истории о Гулливере; пересказывать третью часть; сравнивать невероятное в рассказах Мюнхгаузена и в историях Гулливера; описывать качества маленьких человечков; сравнивать придворных </w:t>
            </w:r>
            <w:r w:rsidRPr="00001E5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короля Лилипутии и придворных императора из сказки Х.-К. Андерсена «Соловей»; вспоминать произведения о маленьких человечках; объединять слова, близкие по смыслу: «удивляться», «уничтожить», «изумляться», «убавить», «истребить», «дивиться», «уменьшить», «всколыхнуть», «сократить», «ликвидировать».</w:t>
            </w: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Чтение вслух. Беседа.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47082">
              <w:rPr>
                <w:rFonts w:ascii="Times New Roman" w:hAnsi="Times New Roman" w:cs="Times New Roman"/>
                <w:sz w:val="18"/>
                <w:szCs w:val="18"/>
              </w:rPr>
              <w:t>С. 99-101– перечитать, составить план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001E53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620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Итоговая работа по темам 4 класса в форме теста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</w:p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4333" w:rsidRPr="00001E53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E4333" w:rsidRPr="00001E53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Понимание содержания литературного произведения: тема, события, последовательность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теста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lastRenderedPageBreak/>
              <w:t>Анализ текста, деление на смысловые части, озаглавливание частей, составление плана пересказа.</w:t>
            </w:r>
          </w:p>
        </w:tc>
        <w:tc>
          <w:tcPr>
            <w:tcW w:w="2127" w:type="dxa"/>
            <w:vMerge/>
            <w:vAlign w:val="center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Тест</w:t>
            </w:r>
          </w:p>
        </w:tc>
        <w:tc>
          <w:tcPr>
            <w:tcW w:w="993" w:type="dxa"/>
          </w:tcPr>
          <w:p w:rsidR="005E4333" w:rsidRPr="00001E53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99-108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 – выразительное чтение любой 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части</w:t>
            </w:r>
          </w:p>
        </w:tc>
        <w:tc>
          <w:tcPr>
            <w:tcW w:w="814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23.05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4333" w:rsidRPr="0057015D" w:rsidTr="00AB6870">
        <w:tc>
          <w:tcPr>
            <w:tcW w:w="540" w:type="dxa"/>
          </w:tcPr>
          <w:p w:rsidR="005E4333" w:rsidRPr="001D30EF" w:rsidRDefault="005E4333" w:rsidP="00AB68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68</w:t>
            </w:r>
          </w:p>
        </w:tc>
        <w:tc>
          <w:tcPr>
            <w:tcW w:w="1620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Внеклассное чтение.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Т. Крюкова.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«Крылатый конь»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7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E4333" w:rsidRPr="001D30EF" w:rsidRDefault="005E4333" w:rsidP="005701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УЗЗВУ</w:t>
            </w:r>
          </w:p>
        </w:tc>
        <w:tc>
          <w:tcPr>
            <w:tcW w:w="1843" w:type="dxa"/>
          </w:tcPr>
          <w:p w:rsidR="005E4333" w:rsidRPr="001D30EF" w:rsidRDefault="005E4333" w:rsidP="00FA0F9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Наблюдение над эмоционально-нравственными</w:t>
            </w:r>
          </w:p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переживаниями героев и автора произведения.</w:t>
            </w:r>
          </w:p>
          <w:p w:rsidR="005E4333" w:rsidRPr="001D30EF" w:rsidRDefault="005E4333" w:rsidP="00FA0F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pacing w:val="-15"/>
                <w:sz w:val="18"/>
                <w:szCs w:val="18"/>
              </w:rPr>
              <w:t>Чтение вслух доступ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ного текста целыми словами.</w:t>
            </w:r>
          </w:p>
        </w:tc>
        <w:tc>
          <w:tcPr>
            <w:tcW w:w="198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Развитие созданного писателем сюжета, использование знания об устном народном творчестве в процессе анализа текста современного автора; выражать свое отношение к прочитанному и аргументировать его.</w:t>
            </w:r>
          </w:p>
        </w:tc>
        <w:tc>
          <w:tcPr>
            <w:tcW w:w="2127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Уметь</w:t>
            </w: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 xml:space="preserve"> называть мифы и народные сказки, которые похожи на главы из книги Т. Крюковой; читать по ролям; отвечать на вопросы; пересказывать отрывки из глав; передавать при помощи интонации свое отношение к персонажам.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Заполнение дневника читателя.</w:t>
            </w:r>
          </w:p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993" w:type="dxa"/>
          </w:tcPr>
          <w:p w:rsidR="005E4333" w:rsidRPr="001D30EF" w:rsidRDefault="00347082" w:rsidP="000152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109-114</w:t>
            </w:r>
            <w:r w:rsidRPr="00001E53">
              <w:rPr>
                <w:rFonts w:ascii="Times New Roman" w:hAnsi="Times New Roman" w:cs="Times New Roman"/>
                <w:sz w:val="18"/>
                <w:szCs w:val="18"/>
              </w:rPr>
              <w:t>– выразительное чтение, рисунок</w:t>
            </w:r>
          </w:p>
        </w:tc>
        <w:tc>
          <w:tcPr>
            <w:tcW w:w="814" w:type="dxa"/>
          </w:tcPr>
          <w:p w:rsidR="005E4333" w:rsidRPr="001D30EF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30EF"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</w:tc>
        <w:tc>
          <w:tcPr>
            <w:tcW w:w="567" w:type="dxa"/>
          </w:tcPr>
          <w:p w:rsidR="005E4333" w:rsidRPr="00001E53" w:rsidRDefault="005E4333" w:rsidP="005701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700BB" w:rsidRPr="00724BA8" w:rsidRDefault="008700BB" w:rsidP="00724BA8"/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Pr="00724BA8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24BA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Типы уроков и их сокращения, принятые в данном тематическом планировании:</w:t>
      </w:r>
    </w:p>
    <w:p w:rsidR="008700BB" w:rsidRPr="00724BA8" w:rsidRDefault="008700BB" w:rsidP="00724B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700BB" w:rsidRPr="00724BA8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1. урок изучения и первичного закрепления знаний – УИПЗЗ;</w:t>
      </w:r>
    </w:p>
    <w:p w:rsidR="008700BB" w:rsidRPr="00724BA8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2. урок закрепления  знаний и выработка умений – УЗЗВУ;</w:t>
      </w:r>
    </w:p>
    <w:p w:rsidR="008700BB" w:rsidRPr="00724BA8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3. урок комплексного использования знаний – УКИЗ;</w:t>
      </w:r>
    </w:p>
    <w:p w:rsidR="008700BB" w:rsidRPr="00724BA8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4. урок обобщения и систематизации знаний – УОСЗ;</w:t>
      </w:r>
    </w:p>
    <w:p w:rsidR="008700BB" w:rsidRPr="00724BA8" w:rsidRDefault="00BC0AAE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8700BB"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5. урок проверки, оценки и контроля знаний – УПОКЗ; </w:t>
      </w:r>
    </w:p>
    <w:p w:rsidR="008700BB" w:rsidRPr="00724BA8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24BA8">
        <w:rPr>
          <w:rFonts w:ascii="Times New Roman" w:hAnsi="Times New Roman" w:cs="Times New Roman"/>
          <w:sz w:val="26"/>
          <w:szCs w:val="26"/>
          <w:lang w:eastAsia="ru-RU"/>
        </w:rPr>
        <w:t xml:space="preserve">          6. комбинированный урок – КУ </w:t>
      </w:r>
    </w:p>
    <w:p w:rsidR="008700BB" w:rsidRPr="00724BA8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700BB" w:rsidRPr="00BC0AAE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700BB" w:rsidRPr="00BC0AAE" w:rsidRDefault="008700BB" w:rsidP="00724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0BB" w:rsidRPr="00724BA8" w:rsidRDefault="008700BB" w:rsidP="00724BA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  <w:sectPr w:rsidR="008700BB" w:rsidRPr="00724BA8" w:rsidSect="00724B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700BB" w:rsidRPr="00BC0AAE" w:rsidRDefault="008700BB" w:rsidP="00BC0AA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700BB" w:rsidRPr="00BC0AAE" w:rsidSect="00FC6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938"/>
    <w:multiLevelType w:val="hybridMultilevel"/>
    <w:tmpl w:val="DA545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E31FF6"/>
    <w:multiLevelType w:val="hybridMultilevel"/>
    <w:tmpl w:val="9922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nsid w:val="1B291BB7"/>
    <w:multiLevelType w:val="hybridMultilevel"/>
    <w:tmpl w:val="FF3EBBEE"/>
    <w:lvl w:ilvl="0" w:tplc="CB72659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B8A606D"/>
    <w:multiLevelType w:val="hybridMultilevel"/>
    <w:tmpl w:val="E0E2D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12F49"/>
    <w:multiLevelType w:val="hybridMultilevel"/>
    <w:tmpl w:val="6ADCD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547597B"/>
    <w:multiLevelType w:val="hybridMultilevel"/>
    <w:tmpl w:val="2EC0D8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5F"/>
    <w:rsid w:val="00001E53"/>
    <w:rsid w:val="00015228"/>
    <w:rsid w:val="00021FFF"/>
    <w:rsid w:val="00086D63"/>
    <w:rsid w:val="00093BBF"/>
    <w:rsid w:val="00135421"/>
    <w:rsid w:val="001901B6"/>
    <w:rsid w:val="001A3898"/>
    <w:rsid w:val="001D30EF"/>
    <w:rsid w:val="001E140E"/>
    <w:rsid w:val="001E170D"/>
    <w:rsid w:val="001E59F0"/>
    <w:rsid w:val="00205DB5"/>
    <w:rsid w:val="0026698D"/>
    <w:rsid w:val="00272BC8"/>
    <w:rsid w:val="002A3193"/>
    <w:rsid w:val="002B6393"/>
    <w:rsid w:val="00300B06"/>
    <w:rsid w:val="00301E24"/>
    <w:rsid w:val="0032122B"/>
    <w:rsid w:val="00347082"/>
    <w:rsid w:val="003656ED"/>
    <w:rsid w:val="003A73A7"/>
    <w:rsid w:val="004D0D9C"/>
    <w:rsid w:val="00501FDB"/>
    <w:rsid w:val="005109A0"/>
    <w:rsid w:val="00511525"/>
    <w:rsid w:val="005411EE"/>
    <w:rsid w:val="005637F2"/>
    <w:rsid w:val="0057015D"/>
    <w:rsid w:val="0057171B"/>
    <w:rsid w:val="00586D75"/>
    <w:rsid w:val="005B4758"/>
    <w:rsid w:val="005C009D"/>
    <w:rsid w:val="005C6D7A"/>
    <w:rsid w:val="005E4333"/>
    <w:rsid w:val="006245E6"/>
    <w:rsid w:val="00645089"/>
    <w:rsid w:val="006D3C56"/>
    <w:rsid w:val="006F2AB1"/>
    <w:rsid w:val="00724BA8"/>
    <w:rsid w:val="00737879"/>
    <w:rsid w:val="00741197"/>
    <w:rsid w:val="00756D4C"/>
    <w:rsid w:val="00760948"/>
    <w:rsid w:val="00776589"/>
    <w:rsid w:val="007830EB"/>
    <w:rsid w:val="007C49B3"/>
    <w:rsid w:val="007C4A9B"/>
    <w:rsid w:val="008309EA"/>
    <w:rsid w:val="008502EC"/>
    <w:rsid w:val="00867364"/>
    <w:rsid w:val="008700BB"/>
    <w:rsid w:val="008E7381"/>
    <w:rsid w:val="00906BAE"/>
    <w:rsid w:val="00962218"/>
    <w:rsid w:val="00974CD8"/>
    <w:rsid w:val="0098199B"/>
    <w:rsid w:val="009A33FA"/>
    <w:rsid w:val="009D609D"/>
    <w:rsid w:val="009E30BC"/>
    <w:rsid w:val="009F19F2"/>
    <w:rsid w:val="00A01A16"/>
    <w:rsid w:val="00AB6870"/>
    <w:rsid w:val="00AC2FB0"/>
    <w:rsid w:val="00AD18BF"/>
    <w:rsid w:val="00AF6968"/>
    <w:rsid w:val="00B121BD"/>
    <w:rsid w:val="00BC0AAE"/>
    <w:rsid w:val="00C0451F"/>
    <w:rsid w:val="00C609F3"/>
    <w:rsid w:val="00CA7BC2"/>
    <w:rsid w:val="00CD6A34"/>
    <w:rsid w:val="00CD784A"/>
    <w:rsid w:val="00CE12D3"/>
    <w:rsid w:val="00D16C6D"/>
    <w:rsid w:val="00D30173"/>
    <w:rsid w:val="00D547A7"/>
    <w:rsid w:val="00D62C82"/>
    <w:rsid w:val="00D72E46"/>
    <w:rsid w:val="00DB2156"/>
    <w:rsid w:val="00DE592A"/>
    <w:rsid w:val="00E11280"/>
    <w:rsid w:val="00E81EC0"/>
    <w:rsid w:val="00E8788B"/>
    <w:rsid w:val="00E92A0A"/>
    <w:rsid w:val="00F0058A"/>
    <w:rsid w:val="00F81B8D"/>
    <w:rsid w:val="00FA0F99"/>
    <w:rsid w:val="00FC615F"/>
    <w:rsid w:val="00FE7C21"/>
    <w:rsid w:val="00FF4B4A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4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2FB0"/>
    <w:pPr>
      <w:ind w:left="720"/>
    </w:pPr>
  </w:style>
  <w:style w:type="paragraph" w:styleId="a4">
    <w:name w:val="Normal (Web)"/>
    <w:basedOn w:val="a"/>
    <w:uiPriority w:val="99"/>
    <w:rsid w:val="00AC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24BA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724BA8"/>
    <w:rPr>
      <w:rFonts w:eastAsia="Times New Roman" w:cs="Calibri"/>
    </w:rPr>
  </w:style>
  <w:style w:type="paragraph" w:customStyle="1" w:styleId="Style94">
    <w:name w:val="Style94"/>
    <w:basedOn w:val="a"/>
    <w:uiPriority w:val="99"/>
    <w:rsid w:val="00724BA8"/>
    <w:pPr>
      <w:widowControl w:val="0"/>
      <w:autoSpaceDE w:val="0"/>
      <w:autoSpaceDN w:val="0"/>
      <w:adjustRightInd w:val="0"/>
      <w:spacing w:after="0" w:line="3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7">
    <w:name w:val="Font Style247"/>
    <w:basedOn w:val="a0"/>
    <w:uiPriority w:val="99"/>
    <w:rsid w:val="00724BA8"/>
    <w:rPr>
      <w:rFonts w:ascii="Times New Roman" w:hAnsi="Times New Roman" w:cs="Times New Roman"/>
      <w:sz w:val="30"/>
      <w:szCs w:val="30"/>
    </w:rPr>
  </w:style>
  <w:style w:type="paragraph" w:customStyle="1" w:styleId="Style109">
    <w:name w:val="Style109"/>
    <w:basedOn w:val="a"/>
    <w:uiPriority w:val="99"/>
    <w:rsid w:val="00724BA8"/>
    <w:pPr>
      <w:widowControl w:val="0"/>
      <w:autoSpaceDE w:val="0"/>
      <w:autoSpaceDN w:val="0"/>
      <w:adjustRightInd w:val="0"/>
      <w:spacing w:after="0" w:line="3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724BA8"/>
    <w:rPr>
      <w:rFonts w:ascii="Times New Roman" w:hAnsi="Times New Roman" w:cs="Times New Roman"/>
      <w:i/>
      <w:iCs/>
      <w:spacing w:val="-10"/>
      <w:sz w:val="30"/>
      <w:szCs w:val="30"/>
    </w:rPr>
  </w:style>
  <w:style w:type="character" w:customStyle="1" w:styleId="FontStyle299">
    <w:name w:val="Font Style299"/>
    <w:basedOn w:val="a0"/>
    <w:uiPriority w:val="99"/>
    <w:rsid w:val="00724BA8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Hyperlink"/>
    <w:basedOn w:val="a0"/>
    <w:uiPriority w:val="99"/>
    <w:rsid w:val="00724BA8"/>
    <w:rPr>
      <w:color w:val="0000FF"/>
      <w:u w:val="single"/>
    </w:rPr>
  </w:style>
  <w:style w:type="character" w:customStyle="1" w:styleId="0">
    <w:name w:val="0"/>
    <w:rsid w:val="00B121BD"/>
  </w:style>
  <w:style w:type="character" w:customStyle="1" w:styleId="-2">
    <w:name w:val="-2"/>
    <w:rsid w:val="00D547A7"/>
  </w:style>
  <w:style w:type="paragraph" w:styleId="a8">
    <w:name w:val="Balloon Text"/>
    <w:basedOn w:val="a"/>
    <w:link w:val="a9"/>
    <w:uiPriority w:val="99"/>
    <w:semiHidden/>
    <w:unhideWhenUsed/>
    <w:rsid w:val="004D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D9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4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2FB0"/>
    <w:pPr>
      <w:ind w:left="720"/>
    </w:pPr>
  </w:style>
  <w:style w:type="paragraph" w:styleId="a4">
    <w:name w:val="Normal (Web)"/>
    <w:basedOn w:val="a"/>
    <w:uiPriority w:val="99"/>
    <w:rsid w:val="00AC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24BA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724BA8"/>
    <w:rPr>
      <w:rFonts w:eastAsia="Times New Roman" w:cs="Calibri"/>
    </w:rPr>
  </w:style>
  <w:style w:type="paragraph" w:customStyle="1" w:styleId="Style94">
    <w:name w:val="Style94"/>
    <w:basedOn w:val="a"/>
    <w:uiPriority w:val="99"/>
    <w:rsid w:val="00724BA8"/>
    <w:pPr>
      <w:widowControl w:val="0"/>
      <w:autoSpaceDE w:val="0"/>
      <w:autoSpaceDN w:val="0"/>
      <w:adjustRightInd w:val="0"/>
      <w:spacing w:after="0" w:line="3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7">
    <w:name w:val="Font Style247"/>
    <w:basedOn w:val="a0"/>
    <w:uiPriority w:val="99"/>
    <w:rsid w:val="00724BA8"/>
    <w:rPr>
      <w:rFonts w:ascii="Times New Roman" w:hAnsi="Times New Roman" w:cs="Times New Roman"/>
      <w:sz w:val="30"/>
      <w:szCs w:val="30"/>
    </w:rPr>
  </w:style>
  <w:style w:type="paragraph" w:customStyle="1" w:styleId="Style109">
    <w:name w:val="Style109"/>
    <w:basedOn w:val="a"/>
    <w:uiPriority w:val="99"/>
    <w:rsid w:val="00724BA8"/>
    <w:pPr>
      <w:widowControl w:val="0"/>
      <w:autoSpaceDE w:val="0"/>
      <w:autoSpaceDN w:val="0"/>
      <w:adjustRightInd w:val="0"/>
      <w:spacing w:after="0" w:line="3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4">
    <w:name w:val="Font Style254"/>
    <w:basedOn w:val="a0"/>
    <w:uiPriority w:val="99"/>
    <w:rsid w:val="00724BA8"/>
    <w:rPr>
      <w:rFonts w:ascii="Times New Roman" w:hAnsi="Times New Roman" w:cs="Times New Roman"/>
      <w:i/>
      <w:iCs/>
      <w:spacing w:val="-10"/>
      <w:sz w:val="30"/>
      <w:szCs w:val="30"/>
    </w:rPr>
  </w:style>
  <w:style w:type="character" w:customStyle="1" w:styleId="FontStyle299">
    <w:name w:val="Font Style299"/>
    <w:basedOn w:val="a0"/>
    <w:uiPriority w:val="99"/>
    <w:rsid w:val="00724BA8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Hyperlink"/>
    <w:basedOn w:val="a0"/>
    <w:uiPriority w:val="99"/>
    <w:rsid w:val="00724BA8"/>
    <w:rPr>
      <w:color w:val="0000FF"/>
      <w:u w:val="single"/>
    </w:rPr>
  </w:style>
  <w:style w:type="character" w:customStyle="1" w:styleId="0">
    <w:name w:val="0"/>
    <w:rsid w:val="00B121BD"/>
  </w:style>
  <w:style w:type="character" w:customStyle="1" w:styleId="-2">
    <w:name w:val="-2"/>
    <w:rsid w:val="00D547A7"/>
  </w:style>
  <w:style w:type="paragraph" w:styleId="a8">
    <w:name w:val="Balloon Text"/>
    <w:basedOn w:val="a"/>
    <w:link w:val="a9"/>
    <w:uiPriority w:val="99"/>
    <w:semiHidden/>
    <w:unhideWhenUsed/>
    <w:rsid w:val="004D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D9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F458B7-5D76-4A09-A655-BE8490FD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8839</Words>
  <Characters>50388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Home</Company>
  <LinksUpToDate>false</LinksUpToDate>
  <CharactersWithSpaces>59109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Ж</dc:creator>
  <cp:lastModifiedBy>компьютер 8</cp:lastModifiedBy>
  <cp:revision>2</cp:revision>
  <cp:lastPrinted>2016-03-28T04:12:00Z</cp:lastPrinted>
  <dcterms:created xsi:type="dcterms:W3CDTF">2016-04-05T14:32:00Z</dcterms:created>
  <dcterms:modified xsi:type="dcterms:W3CDTF">2016-04-05T14:32:00Z</dcterms:modified>
</cp:coreProperties>
</file>